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27" w:rsidRDefault="00D22F27" w:rsidP="00D22F27">
      <w:pPr>
        <w:pStyle w:val="normalprored"/>
      </w:pPr>
      <w: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105" w:type="dxa"/>
          <w:left w:w="105" w:type="dxa"/>
          <w:bottom w:w="105" w:type="dxa"/>
          <w:right w:w="105" w:type="dxa"/>
        </w:tblCellMar>
        <w:tblLook w:val="04A0" w:firstRow="1" w:lastRow="0" w:firstColumn="1" w:lastColumn="0" w:noHBand="0" w:noVBand="1"/>
      </w:tblPr>
      <w:tblGrid>
        <w:gridCol w:w="9128"/>
      </w:tblGrid>
      <w:tr w:rsidR="00D22F27" w:rsidTr="00414842">
        <w:trPr>
          <w:trHeight w:val="11220"/>
          <w:tblCellSpacing w:w="0" w:type="dxa"/>
        </w:trPr>
        <w:tc>
          <w:tcPr>
            <w:tcW w:w="9128" w:type="dxa"/>
            <w:tcBorders>
              <w:top w:val="nil"/>
              <w:left w:val="nil"/>
              <w:bottom w:val="nil"/>
              <w:right w:val="nil"/>
            </w:tcBorders>
            <w:hideMark/>
          </w:tcPr>
          <w:p w:rsidR="00D22F27" w:rsidRDefault="00D22F27">
            <w:pPr>
              <w:pStyle w:val="Normal1"/>
            </w:pPr>
            <w:r>
              <w:t xml:space="preserve">  </w:t>
            </w:r>
          </w:p>
          <w:p w:rsidR="00D22F27" w:rsidRDefault="00D22F27">
            <w:pPr>
              <w:pStyle w:val="wyq080---odsek"/>
            </w:pPr>
            <w:bookmarkStart w:id="0" w:name="str_1"/>
            <w:bookmarkEnd w:id="0"/>
            <w:r>
              <w:t>РЕГИСТАР</w:t>
            </w:r>
            <w:r>
              <w:br/>
              <w:t xml:space="preserve">ИЗДАТИХ ДОЗВОЛА ЗА САКУПЉАЊЕ, ТРАНСПОРТ, СКЛАДИШТЕЊЕ, ТРЕТМАН И ОДЛАГАЊЕ ОТПАДА </w:t>
            </w:r>
          </w:p>
          <w:p w:rsidR="00D22F27" w:rsidRDefault="00D22F27">
            <w:pPr>
              <w:pStyle w:val="normalprored"/>
            </w:pPr>
            <w: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firstRow="1" w:lastRow="0" w:firstColumn="1" w:lastColumn="0" w:noHBand="0" w:noVBand="1"/>
            </w:tblPr>
            <w:tblGrid>
              <w:gridCol w:w="356"/>
              <w:gridCol w:w="4273"/>
              <w:gridCol w:w="4273"/>
            </w:tblGrid>
            <w:tr w:rsidR="00D22F27" w:rsidTr="00414842">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1. </w:t>
                  </w:r>
                </w:p>
              </w:tc>
              <w:tc>
                <w:tcPr>
                  <w:tcW w:w="8544" w:type="dxa"/>
                  <w:gridSpan w:val="2"/>
                  <w:tcBorders>
                    <w:top w:val="outset" w:sz="6" w:space="0" w:color="auto"/>
                    <w:left w:val="outset" w:sz="6" w:space="0" w:color="auto"/>
                    <w:bottom w:val="outset" w:sz="6" w:space="0" w:color="auto"/>
                    <w:right w:val="outset" w:sz="6" w:space="0" w:color="auto"/>
                  </w:tcBorders>
                  <w:hideMark/>
                </w:tcPr>
                <w:p w:rsidR="00D22F27" w:rsidRPr="00BD0DC4" w:rsidRDefault="00D22F27" w:rsidP="006F7278">
                  <w:pPr>
                    <w:pStyle w:val="Normal1"/>
                    <w:rPr>
                      <w:rFonts w:asciiTheme="minorHAnsi" w:hAnsiTheme="minorHAnsi"/>
                      <w:lang w:val="sr-Cyrl-RS"/>
                    </w:rPr>
                  </w:pPr>
                  <w:r w:rsidRPr="00BD0DC4">
                    <w:rPr>
                      <w:rFonts w:asciiTheme="minorHAnsi" w:hAnsiTheme="minorHAnsi"/>
                    </w:rPr>
                    <w:t xml:space="preserve">Регистарски број: </w:t>
                  </w:r>
                  <w:r w:rsidR="006F7278" w:rsidRPr="00BD0DC4">
                    <w:rPr>
                      <w:rFonts w:asciiTheme="minorHAnsi" w:hAnsiTheme="minorHAnsi"/>
                      <w:lang w:val="sr-Cyrl-RS"/>
                    </w:rPr>
                    <w:t>92/1</w:t>
                  </w: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2. </w:t>
                  </w:r>
                </w:p>
              </w:tc>
              <w:tc>
                <w:tcPr>
                  <w:tcW w:w="8544" w:type="dxa"/>
                  <w:gridSpan w:val="2"/>
                  <w:tcBorders>
                    <w:top w:val="outset" w:sz="6" w:space="0" w:color="auto"/>
                    <w:left w:val="outset" w:sz="6" w:space="0" w:color="auto"/>
                    <w:bottom w:val="outset" w:sz="6" w:space="0" w:color="auto"/>
                    <w:right w:val="outset" w:sz="6" w:space="0" w:color="auto"/>
                  </w:tcBorders>
                  <w:hideMark/>
                </w:tcPr>
                <w:p w:rsidR="00D22F27" w:rsidRPr="00BD0DC4" w:rsidRDefault="00D22F27">
                  <w:pPr>
                    <w:pStyle w:val="Normal1"/>
                    <w:rPr>
                      <w:rFonts w:asciiTheme="minorHAnsi" w:hAnsiTheme="minorHAnsi"/>
                    </w:rPr>
                  </w:pPr>
                  <w:r w:rsidRPr="00BD0DC4">
                    <w:rPr>
                      <w:rFonts w:asciiTheme="minorHAnsi" w:hAnsiTheme="minorHAnsi"/>
                    </w:rPr>
                    <w:t xml:space="preserve">Број досијеа: </w:t>
                  </w:r>
                  <w:r w:rsidR="006F7278" w:rsidRPr="00BD0DC4">
                    <w:rPr>
                      <w:rFonts w:asciiTheme="minorHAnsi" w:hAnsiTheme="minorHAnsi"/>
                    </w:rPr>
                    <w:t>140-501</w:t>
                  </w:r>
                  <w:r w:rsidR="006F7278" w:rsidRPr="00BD0DC4">
                    <w:rPr>
                      <w:rFonts w:asciiTheme="minorHAnsi" w:hAnsiTheme="minorHAnsi"/>
                      <w:lang w:val="sr-Cyrl-RS"/>
                    </w:rPr>
                    <w:t>-194/2021-05</w:t>
                  </w: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3. </w:t>
                  </w:r>
                </w:p>
              </w:tc>
              <w:tc>
                <w:tcPr>
                  <w:tcW w:w="2400" w:type="pct"/>
                  <w:tcBorders>
                    <w:top w:val="outset" w:sz="6" w:space="0" w:color="auto"/>
                    <w:left w:val="outset" w:sz="6" w:space="0" w:color="auto"/>
                    <w:bottom w:val="outset" w:sz="6" w:space="0" w:color="auto"/>
                    <w:right w:val="outset" w:sz="6" w:space="0" w:color="auto"/>
                  </w:tcBorders>
                  <w:hideMark/>
                </w:tcPr>
                <w:p w:rsidR="00D22F27" w:rsidRPr="00BD0DC4" w:rsidRDefault="00D22F27">
                  <w:pPr>
                    <w:pStyle w:val="Normal1"/>
                    <w:rPr>
                      <w:rFonts w:asciiTheme="minorHAnsi" w:hAnsiTheme="minorHAnsi"/>
                    </w:rPr>
                  </w:pPr>
                  <w:r w:rsidRPr="00BD0DC4">
                    <w:rPr>
                      <w:rFonts w:asciiTheme="minorHAnsi" w:hAnsiTheme="minorHAnsi"/>
                    </w:rPr>
                    <w:t xml:space="preserve">Врста дозволе за управљање отпадом </w:t>
                  </w:r>
                </w:p>
              </w:tc>
              <w:tc>
                <w:tcPr>
                  <w:tcW w:w="2400" w:type="pct"/>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2699"/>
                    <w:gridCol w:w="1454"/>
                  </w:tblGrid>
                  <w:tr w:rsidR="00D22F27" w:rsidRPr="00BD0DC4" w:rsidTr="00414842">
                    <w:trPr>
                      <w:tblCellSpacing w:w="0" w:type="dxa"/>
                    </w:trPr>
                    <w:tc>
                      <w:tcPr>
                        <w:tcW w:w="3250" w:type="pct"/>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xml:space="preserve">Сакупљање </w:t>
                        </w:r>
                      </w:p>
                    </w:tc>
                    <w:tc>
                      <w:tcPr>
                        <w:tcW w:w="1750" w:type="pct"/>
                        <w:tcBorders>
                          <w:top w:val="nil"/>
                          <w:left w:val="nil"/>
                          <w:bottom w:val="nil"/>
                          <w:right w:val="nil"/>
                        </w:tcBorders>
                        <w:tcMar>
                          <w:top w:w="15" w:type="dxa"/>
                          <w:left w:w="15" w:type="dxa"/>
                          <w:bottom w:w="15" w:type="dxa"/>
                          <w:right w:w="15" w:type="dxa"/>
                        </w:tcMar>
                        <w:hideMark/>
                      </w:tcPr>
                      <w:p w:rsidR="00D22F27" w:rsidRPr="00BD0DC4" w:rsidRDefault="00D22F27">
                        <w:pPr>
                          <w:pStyle w:val="webdings"/>
                          <w:rPr>
                            <w:rFonts w:asciiTheme="minorHAnsi" w:hAnsiTheme="minorHAnsi"/>
                            <w:sz w:val="22"/>
                            <w:szCs w:val="22"/>
                          </w:rPr>
                        </w:pPr>
                        <w:r w:rsidRPr="00BD0DC4">
                          <w:rPr>
                            <w:rFonts w:asciiTheme="minorHAnsi" w:hAnsiTheme="minorHAnsi"/>
                            <w:sz w:val="22"/>
                            <w:szCs w:val="22"/>
                          </w:rPr>
                          <w:t></w:t>
                        </w:r>
                      </w:p>
                    </w:tc>
                  </w:tr>
                  <w:tr w:rsidR="00D22F27" w:rsidRPr="00BD0DC4" w:rsidTr="00414842">
                    <w:trPr>
                      <w:tblCellSpacing w:w="0" w:type="dxa"/>
                    </w:trPr>
                    <w:tc>
                      <w:tcPr>
                        <w:tcW w:w="2662" w:type="dxa"/>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xml:space="preserve">Транспорт </w:t>
                        </w:r>
                      </w:p>
                    </w:tc>
                    <w:tc>
                      <w:tcPr>
                        <w:tcW w:w="1433" w:type="dxa"/>
                        <w:tcBorders>
                          <w:top w:val="nil"/>
                          <w:left w:val="nil"/>
                          <w:bottom w:val="nil"/>
                          <w:right w:val="nil"/>
                        </w:tcBorders>
                        <w:tcMar>
                          <w:top w:w="15" w:type="dxa"/>
                          <w:left w:w="15" w:type="dxa"/>
                          <w:bottom w:w="15" w:type="dxa"/>
                          <w:right w:w="15" w:type="dxa"/>
                        </w:tcMar>
                        <w:hideMark/>
                      </w:tcPr>
                      <w:p w:rsidR="00D22F27" w:rsidRPr="00BD0DC4" w:rsidRDefault="00D22F27">
                        <w:pPr>
                          <w:pStyle w:val="webdings"/>
                          <w:rPr>
                            <w:rFonts w:asciiTheme="minorHAnsi" w:hAnsiTheme="minorHAnsi"/>
                            <w:sz w:val="22"/>
                            <w:szCs w:val="22"/>
                          </w:rPr>
                        </w:pPr>
                        <w:r w:rsidRPr="00BD0DC4">
                          <w:rPr>
                            <w:rFonts w:asciiTheme="minorHAnsi" w:hAnsiTheme="minorHAnsi"/>
                            <w:sz w:val="22"/>
                            <w:szCs w:val="22"/>
                          </w:rPr>
                          <w:t></w:t>
                        </w:r>
                      </w:p>
                    </w:tc>
                  </w:tr>
                  <w:tr w:rsidR="00D22F27" w:rsidRPr="00BD0DC4" w:rsidTr="00414842">
                    <w:trPr>
                      <w:tblCellSpacing w:w="0" w:type="dxa"/>
                    </w:trPr>
                    <w:tc>
                      <w:tcPr>
                        <w:tcW w:w="2662" w:type="dxa"/>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xml:space="preserve">Складиштење </w:t>
                        </w:r>
                      </w:p>
                    </w:tc>
                    <w:tc>
                      <w:tcPr>
                        <w:tcW w:w="1433" w:type="dxa"/>
                        <w:tcBorders>
                          <w:top w:val="nil"/>
                          <w:left w:val="nil"/>
                          <w:bottom w:val="nil"/>
                          <w:right w:val="nil"/>
                        </w:tcBorders>
                        <w:tcMar>
                          <w:top w:w="15" w:type="dxa"/>
                          <w:left w:w="15" w:type="dxa"/>
                          <w:bottom w:w="15" w:type="dxa"/>
                          <w:right w:w="15" w:type="dxa"/>
                        </w:tcMar>
                        <w:hideMark/>
                      </w:tcPr>
                      <w:p w:rsidR="00D22F27" w:rsidRPr="00BD0DC4" w:rsidRDefault="00854B5B">
                        <w:pPr>
                          <w:pStyle w:val="webdings"/>
                          <w:rPr>
                            <w:rFonts w:asciiTheme="minorHAnsi" w:hAnsiTheme="minorHAnsi"/>
                            <w:b/>
                            <w:sz w:val="22"/>
                            <w:szCs w:val="22"/>
                          </w:rPr>
                        </w:pPr>
                        <w:r w:rsidRPr="00BD0DC4">
                          <w:rPr>
                            <w:rFonts w:asciiTheme="minorHAnsi" w:hAnsiTheme="minorHAnsi"/>
                            <w:b/>
                            <w:sz w:val="22"/>
                            <w:szCs w:val="22"/>
                          </w:rPr>
                          <w:t>×</w:t>
                        </w:r>
                      </w:p>
                    </w:tc>
                  </w:tr>
                  <w:tr w:rsidR="00D22F27" w:rsidRPr="00BD0DC4" w:rsidTr="00414842">
                    <w:trPr>
                      <w:tblCellSpacing w:w="0" w:type="dxa"/>
                    </w:trPr>
                    <w:tc>
                      <w:tcPr>
                        <w:tcW w:w="2662" w:type="dxa"/>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xml:space="preserve">Третман </w:t>
                        </w:r>
                      </w:p>
                    </w:tc>
                    <w:tc>
                      <w:tcPr>
                        <w:tcW w:w="1433" w:type="dxa"/>
                        <w:tcBorders>
                          <w:top w:val="nil"/>
                          <w:left w:val="nil"/>
                          <w:bottom w:val="nil"/>
                          <w:right w:val="nil"/>
                        </w:tcBorders>
                        <w:tcMar>
                          <w:top w:w="15" w:type="dxa"/>
                          <w:left w:w="15" w:type="dxa"/>
                          <w:bottom w:w="15" w:type="dxa"/>
                          <w:right w:w="15" w:type="dxa"/>
                        </w:tcMar>
                        <w:hideMark/>
                      </w:tcPr>
                      <w:p w:rsidR="00D22F27" w:rsidRPr="00BD0DC4" w:rsidRDefault="00854B5B">
                        <w:pPr>
                          <w:pStyle w:val="webdings"/>
                          <w:rPr>
                            <w:rFonts w:asciiTheme="minorHAnsi" w:hAnsiTheme="minorHAnsi"/>
                            <w:b/>
                            <w:sz w:val="22"/>
                            <w:szCs w:val="22"/>
                          </w:rPr>
                        </w:pPr>
                        <w:r w:rsidRPr="00BD0DC4">
                          <w:rPr>
                            <w:rFonts w:asciiTheme="minorHAnsi" w:hAnsiTheme="minorHAnsi"/>
                            <w:b/>
                            <w:sz w:val="22"/>
                            <w:szCs w:val="22"/>
                          </w:rPr>
                          <w:t>×</w:t>
                        </w:r>
                      </w:p>
                    </w:tc>
                  </w:tr>
                  <w:tr w:rsidR="00D22F27" w:rsidRPr="00BD0DC4" w:rsidTr="00414842">
                    <w:trPr>
                      <w:tblCellSpacing w:w="0" w:type="dxa"/>
                    </w:trPr>
                    <w:tc>
                      <w:tcPr>
                        <w:tcW w:w="2662" w:type="dxa"/>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xml:space="preserve">Одлагање </w:t>
                        </w:r>
                      </w:p>
                    </w:tc>
                    <w:tc>
                      <w:tcPr>
                        <w:tcW w:w="1433" w:type="dxa"/>
                        <w:tcBorders>
                          <w:top w:val="nil"/>
                          <w:left w:val="nil"/>
                          <w:bottom w:val="nil"/>
                          <w:right w:val="nil"/>
                        </w:tcBorders>
                        <w:tcMar>
                          <w:top w:w="15" w:type="dxa"/>
                          <w:left w:w="15" w:type="dxa"/>
                          <w:bottom w:w="15" w:type="dxa"/>
                          <w:right w:w="15" w:type="dxa"/>
                        </w:tcMar>
                        <w:hideMark/>
                      </w:tcPr>
                      <w:p w:rsidR="00D22F27" w:rsidRPr="00BD0DC4" w:rsidRDefault="00D22F27">
                        <w:pPr>
                          <w:pStyle w:val="webdings"/>
                          <w:rPr>
                            <w:rFonts w:asciiTheme="minorHAnsi" w:hAnsiTheme="minorHAnsi"/>
                            <w:sz w:val="22"/>
                            <w:szCs w:val="22"/>
                          </w:rPr>
                        </w:pPr>
                        <w:r w:rsidRPr="00BD0DC4">
                          <w:rPr>
                            <w:rFonts w:asciiTheme="minorHAnsi" w:hAnsiTheme="minorHAnsi"/>
                            <w:sz w:val="22"/>
                            <w:szCs w:val="22"/>
                          </w:rPr>
                          <w:t></w:t>
                        </w:r>
                      </w:p>
                    </w:tc>
                  </w:tr>
                </w:tbl>
                <w:p w:rsidR="00D22F27" w:rsidRPr="00BD0DC4" w:rsidRDefault="00D22F27">
                  <w:pPr>
                    <w:rPr>
                      <w:rFonts w:asciiTheme="minorHAnsi" w:hAnsiTheme="minorHAnsi"/>
                      <w:sz w:val="22"/>
                      <w:szCs w:val="22"/>
                    </w:rPr>
                  </w:pP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4. </w:t>
                  </w:r>
                </w:p>
              </w:tc>
              <w:tc>
                <w:tcPr>
                  <w:tcW w:w="8544" w:type="dxa"/>
                  <w:gridSpan w:val="2"/>
                  <w:tcBorders>
                    <w:top w:val="outset" w:sz="6" w:space="0" w:color="auto"/>
                    <w:left w:val="outset" w:sz="6" w:space="0" w:color="auto"/>
                    <w:bottom w:val="outset" w:sz="6" w:space="0" w:color="auto"/>
                    <w:right w:val="outset" w:sz="6" w:space="0" w:color="auto"/>
                  </w:tcBorders>
                  <w:hideMark/>
                </w:tcPr>
                <w:p w:rsidR="00D22F27" w:rsidRPr="00BD0DC4" w:rsidRDefault="00D22F27">
                  <w:pPr>
                    <w:pStyle w:val="Normal1"/>
                    <w:rPr>
                      <w:rFonts w:asciiTheme="minorHAnsi" w:hAnsiTheme="minorHAnsi"/>
                    </w:rPr>
                  </w:pPr>
                  <w:r w:rsidRPr="00BD0DC4">
                    <w:rPr>
                      <w:rFonts w:asciiTheme="minorHAnsi" w:hAnsiTheme="minorHAnsi"/>
                    </w:rPr>
                    <w:t>Назив лица регистрованог за обављање делатности сакупљања, односно лица које има својство превозника коме је издата дозвола:</w:t>
                  </w:r>
                  <w:r w:rsidRPr="00BD0DC4">
                    <w:rPr>
                      <w:rFonts w:asciiTheme="minorHAnsi" w:hAnsiTheme="minorHAnsi"/>
                    </w:rPr>
                    <w:br/>
                    <w:t xml:space="preserve">Регистарски број или име и лични број: </w:t>
                  </w: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5. </w:t>
                  </w:r>
                </w:p>
              </w:tc>
              <w:tc>
                <w:tcPr>
                  <w:tcW w:w="8544" w:type="dxa"/>
                  <w:gridSpan w:val="2"/>
                  <w:tcBorders>
                    <w:top w:val="outset" w:sz="6" w:space="0" w:color="auto"/>
                    <w:left w:val="outset" w:sz="6" w:space="0" w:color="auto"/>
                    <w:bottom w:val="outset" w:sz="6" w:space="0" w:color="auto"/>
                    <w:right w:val="outset" w:sz="6" w:space="0" w:color="auto"/>
                  </w:tcBorders>
                  <w:hideMark/>
                </w:tcPr>
                <w:p w:rsidR="00D22F27" w:rsidRPr="00BD0DC4" w:rsidRDefault="00D22F27" w:rsidP="006707BB">
                  <w:pPr>
                    <w:pStyle w:val="Normal1"/>
                    <w:rPr>
                      <w:rFonts w:asciiTheme="minorHAnsi" w:hAnsiTheme="minorHAnsi"/>
                      <w:lang w:val="sr-Cyrl-RS"/>
                    </w:rPr>
                  </w:pPr>
                  <w:r w:rsidRPr="00BD0DC4">
                    <w:rPr>
                      <w:rFonts w:asciiTheme="minorHAnsi" w:hAnsiTheme="minorHAnsi"/>
                    </w:rPr>
                    <w:t xml:space="preserve">Назив оператера постројења за </w:t>
                  </w:r>
                  <w:r w:rsidR="006707BB" w:rsidRPr="00BD0DC4">
                    <w:rPr>
                      <w:rFonts w:asciiTheme="minorHAnsi" w:hAnsiTheme="minorHAnsi"/>
                      <w:lang w:val="sr-Cyrl-RS"/>
                    </w:rPr>
                    <w:t xml:space="preserve">третман, односно </w:t>
                  </w:r>
                  <w:r w:rsidRPr="00BD0DC4">
                    <w:rPr>
                      <w:rFonts w:asciiTheme="minorHAnsi" w:hAnsiTheme="minorHAnsi"/>
                    </w:rPr>
                    <w:t xml:space="preserve">складиштење и </w:t>
                  </w:r>
                  <w:r w:rsidR="006707BB" w:rsidRPr="00BD0DC4">
                    <w:rPr>
                      <w:rFonts w:asciiTheme="minorHAnsi" w:hAnsiTheme="minorHAnsi"/>
                      <w:lang w:val="sr-Cyrl-RS"/>
                    </w:rPr>
                    <w:t xml:space="preserve">поновно искоришћење неопасног и опасног </w:t>
                  </w:r>
                  <w:r w:rsidRPr="00BD0DC4">
                    <w:rPr>
                      <w:rFonts w:asciiTheme="minorHAnsi" w:hAnsiTheme="minorHAnsi"/>
                    </w:rPr>
                    <w:t>отпада коме је издата дозвола:</w:t>
                  </w:r>
                  <w:r w:rsidR="00854B5B" w:rsidRPr="00BD0DC4">
                    <w:rPr>
                      <w:rFonts w:asciiTheme="minorHAnsi" w:hAnsiTheme="minorHAnsi" w:cstheme="minorHAnsi"/>
                    </w:rPr>
                    <w:t xml:space="preserve"> DRUŠTVO SA OGRANIČENOM ODGOVORNOŠĆU ZA TRGOVINU BOŽIĆ I SINOVI PANČEVO, </w:t>
                  </w:r>
                  <w:r w:rsidR="00854B5B" w:rsidRPr="00BD0DC4">
                    <w:rPr>
                      <w:rFonts w:asciiTheme="minorHAnsi" w:hAnsiTheme="minorHAnsi" w:cstheme="minorHAnsi"/>
                      <w:lang w:val="sr-Cyrl-RS"/>
                    </w:rPr>
                    <w:t>Максима Горког 2, Панчево</w:t>
                  </w:r>
                  <w:r w:rsidRPr="00BD0DC4">
                    <w:rPr>
                      <w:rFonts w:asciiTheme="minorHAnsi" w:hAnsiTheme="minorHAnsi"/>
                    </w:rPr>
                    <w:br/>
                    <w:t xml:space="preserve">Регистарски број или име и лични број: </w:t>
                  </w:r>
                  <w:r w:rsidR="00854B5B" w:rsidRPr="00BD0DC4">
                    <w:rPr>
                      <w:rFonts w:asciiTheme="minorHAnsi" w:hAnsiTheme="minorHAnsi"/>
                      <w:lang w:val="sr-Cyrl-RS"/>
                    </w:rPr>
                    <w:t>Матични број: 08614261</w:t>
                  </w: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6. </w:t>
                  </w:r>
                </w:p>
              </w:tc>
              <w:tc>
                <w:tcPr>
                  <w:tcW w:w="8544" w:type="dxa"/>
                  <w:gridSpan w:val="2"/>
                  <w:tcBorders>
                    <w:top w:val="outset" w:sz="6" w:space="0" w:color="auto"/>
                    <w:left w:val="outset" w:sz="6" w:space="0" w:color="auto"/>
                    <w:bottom w:val="outset" w:sz="6" w:space="0" w:color="auto"/>
                    <w:right w:val="outset" w:sz="6" w:space="0" w:color="auto"/>
                  </w:tcBorders>
                  <w:hideMark/>
                </w:tcPr>
                <w:p w:rsidR="006707BB" w:rsidRPr="00BD0DC4" w:rsidRDefault="00D22F27" w:rsidP="00091C9C">
                  <w:pPr>
                    <w:pStyle w:val="Normal1"/>
                    <w:spacing w:before="0" w:beforeAutospacing="0" w:after="0" w:afterAutospacing="0"/>
                    <w:rPr>
                      <w:rFonts w:asciiTheme="minorHAnsi" w:hAnsiTheme="minorHAnsi"/>
                    </w:rPr>
                  </w:pPr>
                  <w:r w:rsidRPr="00BD0DC4">
                    <w:rPr>
                      <w:rFonts w:asciiTheme="minorHAnsi" w:hAnsiTheme="minorHAnsi"/>
                    </w:rPr>
                    <w:t xml:space="preserve">Назив постројења или активности за које је дозвола издата: </w:t>
                  </w:r>
                </w:p>
                <w:p w:rsidR="006707BB" w:rsidRPr="00BD0DC4" w:rsidRDefault="00854B5B" w:rsidP="00091C9C">
                  <w:pPr>
                    <w:pStyle w:val="Normal1"/>
                    <w:spacing w:before="0" w:beforeAutospacing="0" w:after="0" w:afterAutospacing="0"/>
                    <w:rPr>
                      <w:rFonts w:asciiTheme="minorHAnsi" w:hAnsiTheme="minorHAnsi" w:cstheme="minorHAnsi"/>
                      <w:lang w:val="sr-Cyrl-RS"/>
                    </w:rPr>
                  </w:pPr>
                  <w:r w:rsidRPr="00BD0DC4">
                    <w:rPr>
                      <w:rFonts w:asciiTheme="minorHAnsi" w:hAnsiTheme="minorHAnsi"/>
                      <w:lang w:val="sr-Cyrl-RS"/>
                    </w:rPr>
                    <w:t xml:space="preserve">Рециклажни центар </w:t>
                  </w:r>
                  <w:r w:rsidR="006707BB" w:rsidRPr="00BD0DC4">
                    <w:rPr>
                      <w:rFonts w:asciiTheme="minorHAnsi" w:hAnsiTheme="minorHAnsi" w:cstheme="minorHAnsi"/>
                    </w:rPr>
                    <w:t>BOŽIĆ I SINOVI</w:t>
                  </w:r>
                  <w:r w:rsidR="006707BB" w:rsidRPr="00BD0DC4">
                    <w:rPr>
                      <w:rFonts w:asciiTheme="minorHAnsi" w:hAnsiTheme="minorHAnsi" w:cstheme="minorHAnsi"/>
                      <w:lang w:val="sr-Cyrl-RS"/>
                    </w:rPr>
                    <w:t xml:space="preserve">, Патријарха Арсенија Чарнојевића 147а, Панчево, </w:t>
                  </w:r>
                </w:p>
                <w:p w:rsidR="00D22F27" w:rsidRPr="00BD0DC4" w:rsidRDefault="006707BB" w:rsidP="00091C9C">
                  <w:pPr>
                    <w:pStyle w:val="Normal1"/>
                    <w:spacing w:before="0" w:beforeAutospacing="0" w:after="0" w:afterAutospacing="0"/>
                    <w:rPr>
                      <w:rFonts w:asciiTheme="minorHAnsi" w:hAnsiTheme="minorHAnsi"/>
                      <w:lang w:val="sr-Cyrl-RS"/>
                    </w:rPr>
                  </w:pPr>
                  <w:r w:rsidRPr="00BD0DC4">
                    <w:rPr>
                      <w:rFonts w:asciiTheme="minorHAnsi" w:hAnsiTheme="minorHAnsi" w:cstheme="minorHAnsi"/>
                      <w:lang w:val="sr-Cyrl-RS"/>
                    </w:rPr>
                    <w:t>Постројење за третман, односно складиштење и поновно искоришћење неопасног и опасног отпада</w:t>
                  </w: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7. </w:t>
                  </w:r>
                </w:p>
              </w:tc>
              <w:tc>
                <w:tcPr>
                  <w:tcW w:w="8544" w:type="dxa"/>
                  <w:gridSpan w:val="2"/>
                  <w:tcBorders>
                    <w:top w:val="outset" w:sz="6" w:space="0" w:color="auto"/>
                    <w:left w:val="outset" w:sz="6" w:space="0" w:color="auto"/>
                    <w:bottom w:val="outset" w:sz="6" w:space="0" w:color="auto"/>
                    <w:right w:val="outset" w:sz="6" w:space="0" w:color="auto"/>
                  </w:tcBorders>
                  <w:hideMark/>
                </w:tcPr>
                <w:p w:rsidR="00D22F27" w:rsidRPr="00BD0DC4" w:rsidRDefault="00D22F27">
                  <w:pPr>
                    <w:pStyle w:val="Normal1"/>
                    <w:rPr>
                      <w:rFonts w:asciiTheme="minorHAnsi" w:hAnsiTheme="minorHAnsi"/>
                      <w:lang w:val="sr-Cyrl-RS"/>
                    </w:rPr>
                  </w:pPr>
                  <w:r w:rsidRPr="00BD0DC4">
                    <w:rPr>
                      <w:rFonts w:asciiTheme="minorHAnsi" w:hAnsiTheme="minorHAnsi"/>
                    </w:rPr>
                    <w:t xml:space="preserve">Назив надлежног органа који је издао дозволу: </w:t>
                  </w:r>
                  <w:r w:rsidR="006707BB" w:rsidRPr="00BD0DC4">
                    <w:rPr>
                      <w:rFonts w:asciiTheme="minorHAnsi" w:hAnsiTheme="minorHAnsi"/>
                      <w:lang w:val="sr-Cyrl-RS"/>
                    </w:rPr>
                    <w:t>Покрајински секретаријат за урбанизам и заштиту животне средине</w:t>
                  </w: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8. </w:t>
                  </w:r>
                </w:p>
              </w:tc>
              <w:tc>
                <w:tcPr>
                  <w:tcW w:w="8544" w:type="dxa"/>
                  <w:gridSpan w:val="2"/>
                  <w:tcBorders>
                    <w:top w:val="outset" w:sz="6" w:space="0" w:color="auto"/>
                    <w:left w:val="outset" w:sz="6" w:space="0" w:color="auto"/>
                    <w:bottom w:val="outset" w:sz="6" w:space="0" w:color="auto"/>
                    <w:right w:val="outset" w:sz="6" w:space="0" w:color="auto"/>
                  </w:tcBorders>
                  <w:hideMark/>
                </w:tcPr>
                <w:p w:rsidR="00D22F27" w:rsidRPr="00BD0DC4" w:rsidRDefault="00D22F27">
                  <w:pPr>
                    <w:pStyle w:val="Normal1"/>
                    <w:rPr>
                      <w:rFonts w:asciiTheme="minorHAnsi" w:hAnsiTheme="minorHAnsi"/>
                    </w:rPr>
                  </w:pPr>
                  <w:r w:rsidRPr="00BD0DC4">
                    <w:rPr>
                      <w:rFonts w:asciiTheme="minorHAnsi" w:hAnsiTheme="minorHAnsi"/>
                    </w:rPr>
                    <w:t xml:space="preserve">Број и датум издавања дозволе: </w:t>
                  </w:r>
                  <w:r w:rsidR="006707BB" w:rsidRPr="00BD0DC4">
                    <w:rPr>
                      <w:rFonts w:asciiTheme="minorHAnsi" w:hAnsiTheme="minorHAnsi"/>
                    </w:rPr>
                    <w:t>140-501</w:t>
                  </w:r>
                  <w:r w:rsidR="006707BB" w:rsidRPr="00BD0DC4">
                    <w:rPr>
                      <w:rFonts w:asciiTheme="minorHAnsi" w:hAnsiTheme="minorHAnsi"/>
                      <w:lang w:val="sr-Cyrl-RS"/>
                    </w:rPr>
                    <w:t>-194/2021-05 од 31.03.2021. год.</w:t>
                  </w: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t xml:space="preserve">9. </w:t>
                  </w:r>
                </w:p>
              </w:tc>
              <w:tc>
                <w:tcPr>
                  <w:tcW w:w="8544" w:type="dxa"/>
                  <w:gridSpan w:val="2"/>
                  <w:tcBorders>
                    <w:top w:val="outset" w:sz="6" w:space="0" w:color="auto"/>
                    <w:left w:val="outset" w:sz="6" w:space="0" w:color="auto"/>
                    <w:bottom w:val="outset" w:sz="6" w:space="0" w:color="auto"/>
                    <w:right w:val="outset" w:sz="6" w:space="0" w:color="auto"/>
                  </w:tcBorders>
                  <w:hideMark/>
                </w:tcPr>
                <w:tbl>
                  <w:tblPr>
                    <w:tblW w:w="5000" w:type="pct"/>
                    <w:tblCellSpacing w:w="0" w:type="dxa"/>
                    <w:tblBorders>
                      <w:top w:val="single" w:sz="2" w:space="0" w:color="000000"/>
                      <w:left w:val="single" w:sz="2" w:space="0" w:color="000000"/>
                      <w:bottom w:val="single" w:sz="2" w:space="0" w:color="000000"/>
                      <w:right w:val="single" w:sz="2" w:space="0" w:color="000000"/>
                    </w:tblBorders>
                    <w:tblLayout w:type="fixed"/>
                    <w:tblLook w:val="04A0" w:firstRow="1" w:lastRow="0" w:firstColumn="1" w:lastColumn="0" w:noHBand="0" w:noVBand="1"/>
                  </w:tblPr>
                  <w:tblGrid>
                    <w:gridCol w:w="1448"/>
                    <w:gridCol w:w="1114"/>
                    <w:gridCol w:w="190"/>
                    <w:gridCol w:w="1114"/>
                    <w:gridCol w:w="4560"/>
                  </w:tblGrid>
                  <w:tr w:rsidR="006707BB" w:rsidRPr="00BD0DC4" w:rsidTr="00414842">
                    <w:trPr>
                      <w:tblCellSpacing w:w="0" w:type="dxa"/>
                    </w:trPr>
                    <w:tc>
                      <w:tcPr>
                        <w:tcW w:w="859" w:type="pct"/>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xml:space="preserve">Рок важности дозволе </w:t>
                        </w:r>
                      </w:p>
                    </w:tc>
                    <w:tc>
                      <w:tcPr>
                        <w:tcW w:w="661" w:type="pct"/>
                        <w:tcBorders>
                          <w:top w:val="single" w:sz="2" w:space="0" w:color="000000"/>
                          <w:left w:val="single" w:sz="6" w:space="0" w:color="000000"/>
                          <w:bottom w:val="single" w:sz="2" w:space="0" w:color="000000"/>
                          <w:right w:val="single" w:sz="6" w:space="0" w:color="000000"/>
                        </w:tcBorders>
                        <w:tcMar>
                          <w:top w:w="15" w:type="dxa"/>
                          <w:left w:w="15" w:type="dxa"/>
                          <w:bottom w:w="15" w:type="dxa"/>
                          <w:right w:w="15" w:type="dxa"/>
                        </w:tcMar>
                        <w:hideMark/>
                      </w:tcPr>
                      <w:p w:rsidR="006707BB" w:rsidRPr="00BD0DC4" w:rsidRDefault="006707BB">
                        <w:pPr>
                          <w:pStyle w:val="normalcentar"/>
                          <w:rPr>
                            <w:rFonts w:asciiTheme="minorHAnsi" w:hAnsiTheme="minorHAnsi"/>
                          </w:rPr>
                        </w:pPr>
                        <w:r w:rsidRPr="00BD0DC4">
                          <w:rPr>
                            <w:rFonts w:asciiTheme="minorHAnsi" w:hAnsiTheme="minorHAnsi"/>
                          </w:rPr>
                          <w:t>О</w:t>
                        </w:r>
                        <w:r w:rsidR="00D22F27" w:rsidRPr="00BD0DC4">
                          <w:rPr>
                            <w:rFonts w:asciiTheme="minorHAnsi" w:hAnsiTheme="minorHAnsi"/>
                          </w:rPr>
                          <w:t>д</w:t>
                        </w:r>
                      </w:p>
                      <w:p w:rsidR="00D22F27" w:rsidRPr="00BD0DC4" w:rsidRDefault="006707BB" w:rsidP="00414842">
                        <w:pPr>
                          <w:pStyle w:val="normalcentar"/>
                          <w:rPr>
                            <w:rFonts w:asciiTheme="minorHAnsi" w:hAnsiTheme="minorHAnsi"/>
                          </w:rPr>
                        </w:pPr>
                        <w:r w:rsidRPr="00BD0DC4">
                          <w:rPr>
                            <w:rFonts w:asciiTheme="minorHAnsi" w:hAnsiTheme="minorHAnsi"/>
                            <w:lang w:val="sr-Cyrl-RS"/>
                          </w:rPr>
                          <w:t xml:space="preserve">31.03.2021. </w:t>
                        </w:r>
                      </w:p>
                    </w:tc>
                    <w:tc>
                      <w:tcPr>
                        <w:tcW w:w="113" w:type="pct"/>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w:t>
                        </w:r>
                        <w:r w:rsidR="00414842">
                          <w:rPr>
                            <w:rFonts w:asciiTheme="minorHAnsi" w:hAnsiTheme="minorHAnsi"/>
                            <w:lang w:val="sr-Cyrl-RS"/>
                          </w:rPr>
                          <w:t xml:space="preserve">    </w:t>
                        </w:r>
                        <w:r w:rsidRPr="00BD0DC4">
                          <w:rPr>
                            <w:rFonts w:asciiTheme="minorHAnsi" w:hAnsiTheme="minorHAnsi"/>
                          </w:rPr>
                          <w:t xml:space="preserve"> </w:t>
                        </w:r>
                      </w:p>
                    </w:tc>
                    <w:tc>
                      <w:tcPr>
                        <w:tcW w:w="661" w:type="pct"/>
                        <w:tcBorders>
                          <w:top w:val="single" w:sz="2" w:space="0" w:color="000000"/>
                          <w:left w:val="single" w:sz="6" w:space="0" w:color="000000"/>
                          <w:bottom w:val="single" w:sz="2" w:space="0" w:color="000000"/>
                          <w:right w:val="single" w:sz="6" w:space="0" w:color="000000"/>
                        </w:tcBorders>
                        <w:tcMar>
                          <w:top w:w="15" w:type="dxa"/>
                          <w:left w:w="15" w:type="dxa"/>
                          <w:bottom w:w="15" w:type="dxa"/>
                          <w:right w:w="15" w:type="dxa"/>
                        </w:tcMar>
                        <w:hideMark/>
                      </w:tcPr>
                      <w:p w:rsidR="006707BB" w:rsidRPr="00BD0DC4" w:rsidRDefault="006707BB">
                        <w:pPr>
                          <w:pStyle w:val="normalcentar"/>
                          <w:rPr>
                            <w:rFonts w:asciiTheme="minorHAnsi" w:hAnsiTheme="minorHAnsi"/>
                          </w:rPr>
                        </w:pPr>
                        <w:r w:rsidRPr="00BD0DC4">
                          <w:rPr>
                            <w:rFonts w:asciiTheme="minorHAnsi" w:hAnsiTheme="minorHAnsi"/>
                          </w:rPr>
                          <w:t>Д</w:t>
                        </w:r>
                        <w:r w:rsidR="00D22F27" w:rsidRPr="00BD0DC4">
                          <w:rPr>
                            <w:rFonts w:asciiTheme="minorHAnsi" w:hAnsiTheme="minorHAnsi"/>
                          </w:rPr>
                          <w:t>о</w:t>
                        </w:r>
                      </w:p>
                      <w:p w:rsidR="00D22F27" w:rsidRPr="00BD0DC4" w:rsidRDefault="006707BB" w:rsidP="00414842">
                        <w:pPr>
                          <w:pStyle w:val="normalcentar"/>
                          <w:rPr>
                            <w:rFonts w:asciiTheme="minorHAnsi" w:hAnsiTheme="minorHAnsi"/>
                          </w:rPr>
                        </w:pPr>
                        <w:r w:rsidRPr="00BD0DC4">
                          <w:rPr>
                            <w:rFonts w:asciiTheme="minorHAnsi" w:hAnsiTheme="minorHAnsi"/>
                            <w:lang w:val="sr-Cyrl-RS"/>
                          </w:rPr>
                          <w:t xml:space="preserve">31.03.2031. </w:t>
                        </w:r>
                      </w:p>
                    </w:tc>
                    <w:tc>
                      <w:tcPr>
                        <w:tcW w:w="2705" w:type="pct"/>
                        <w:tcBorders>
                          <w:top w:val="nil"/>
                          <w:left w:val="nil"/>
                          <w:bottom w:val="nil"/>
                          <w:right w:val="nil"/>
                        </w:tcBorders>
                        <w:tcMar>
                          <w:top w:w="15" w:type="dxa"/>
                          <w:left w:w="15" w:type="dxa"/>
                          <w:bottom w:w="15" w:type="dxa"/>
                          <w:right w:w="15" w:type="dxa"/>
                        </w:tcMar>
                        <w:hideMark/>
                      </w:tcPr>
                      <w:p w:rsidR="00D22F27" w:rsidRPr="00BD0DC4" w:rsidRDefault="00D22F27">
                        <w:pPr>
                          <w:pStyle w:val="Normal1"/>
                          <w:rPr>
                            <w:rFonts w:asciiTheme="minorHAnsi" w:hAnsiTheme="minorHAnsi"/>
                          </w:rPr>
                        </w:pPr>
                        <w:r w:rsidRPr="00BD0DC4">
                          <w:rPr>
                            <w:rFonts w:asciiTheme="minorHAnsi" w:hAnsiTheme="minorHAnsi"/>
                          </w:rPr>
                          <w:t xml:space="preserve">  </w:t>
                        </w:r>
                      </w:p>
                    </w:tc>
                  </w:tr>
                </w:tbl>
                <w:p w:rsidR="00D22F27" w:rsidRPr="00BD0DC4" w:rsidRDefault="00D22F27">
                  <w:pPr>
                    <w:rPr>
                      <w:rFonts w:asciiTheme="minorHAnsi" w:hAnsiTheme="minorHAnsi"/>
                      <w:sz w:val="22"/>
                      <w:szCs w:val="22"/>
                    </w:rPr>
                  </w:pPr>
                </w:p>
              </w:tc>
            </w:tr>
            <w:tr w:rsidR="00D22F27" w:rsidTr="00414842">
              <w:trPr>
                <w:tblCellSpacing w:w="0" w:type="dxa"/>
              </w:trPr>
              <w:tc>
                <w:tcPr>
                  <w:tcW w:w="358" w:type="dxa"/>
                  <w:tcBorders>
                    <w:top w:val="outset" w:sz="6" w:space="0" w:color="auto"/>
                    <w:left w:val="outset" w:sz="6" w:space="0" w:color="auto"/>
                    <w:bottom w:val="outset" w:sz="6" w:space="0" w:color="auto"/>
                    <w:right w:val="outset" w:sz="6" w:space="0" w:color="auto"/>
                  </w:tcBorders>
                  <w:hideMark/>
                </w:tcPr>
                <w:p w:rsidR="00D22F27" w:rsidRPr="00325632" w:rsidRDefault="00D22F27" w:rsidP="00325632">
                  <w:pPr>
                    <w:pStyle w:val="normaltd"/>
                    <w:jc w:val="left"/>
                    <w:rPr>
                      <w:rFonts w:asciiTheme="minorHAnsi" w:hAnsiTheme="minorHAnsi"/>
                    </w:rPr>
                  </w:pPr>
                  <w:r w:rsidRPr="00325632">
                    <w:rPr>
                      <w:rFonts w:asciiTheme="minorHAnsi" w:hAnsiTheme="minorHAnsi"/>
                    </w:rPr>
                    <w:t xml:space="preserve">10. </w:t>
                  </w:r>
                </w:p>
              </w:tc>
              <w:tc>
                <w:tcPr>
                  <w:tcW w:w="8544" w:type="dxa"/>
                  <w:gridSpan w:val="2"/>
                  <w:tcBorders>
                    <w:top w:val="outset" w:sz="6" w:space="0" w:color="auto"/>
                    <w:left w:val="outset" w:sz="6" w:space="0" w:color="auto"/>
                    <w:bottom w:val="outset" w:sz="6" w:space="0" w:color="auto"/>
                    <w:right w:val="outset" w:sz="6" w:space="0" w:color="auto"/>
                  </w:tcBorders>
                  <w:hideMark/>
                </w:tcPr>
                <w:p w:rsidR="00091C9C" w:rsidRDefault="00D22F27" w:rsidP="00091C9C">
                  <w:pPr>
                    <w:pStyle w:val="Normal1"/>
                    <w:spacing w:before="0" w:beforeAutospacing="0" w:after="0" w:afterAutospacing="0"/>
                    <w:rPr>
                      <w:rFonts w:asciiTheme="minorHAnsi" w:hAnsiTheme="minorHAnsi"/>
                    </w:rPr>
                  </w:pPr>
                  <w:r w:rsidRPr="00325632">
                    <w:rPr>
                      <w:rFonts w:asciiTheme="minorHAnsi" w:hAnsiTheme="minorHAnsi"/>
                    </w:rPr>
                    <w:t xml:space="preserve">Услови утврђени дозволом за </w:t>
                  </w:r>
                  <w:r w:rsidR="00091C9C">
                    <w:rPr>
                      <w:rFonts w:asciiTheme="minorHAnsi" w:hAnsiTheme="minorHAnsi"/>
                      <w:lang w:val="sr-Cyrl-RS"/>
                    </w:rPr>
                    <w:t xml:space="preserve">третман, односно </w:t>
                  </w:r>
                  <w:r w:rsidRPr="00325632">
                    <w:rPr>
                      <w:rFonts w:asciiTheme="minorHAnsi" w:hAnsiTheme="minorHAnsi"/>
                    </w:rPr>
                    <w:t xml:space="preserve"> складиштење</w:t>
                  </w:r>
                  <w:r w:rsidR="00091C9C">
                    <w:rPr>
                      <w:rFonts w:asciiTheme="minorHAnsi" w:hAnsiTheme="minorHAnsi"/>
                      <w:lang w:val="sr-Cyrl-RS"/>
                    </w:rPr>
                    <w:t xml:space="preserve"> и поновно искоришћење неопасног и опасног отпада</w:t>
                  </w:r>
                  <w:r w:rsidRPr="00325632">
                    <w:rPr>
                      <w:rFonts w:asciiTheme="minorHAnsi" w:hAnsiTheme="minorHAnsi"/>
                    </w:rPr>
                    <w:t xml:space="preserve">: </w:t>
                  </w:r>
                </w:p>
                <w:p w:rsidR="00833346" w:rsidRPr="00325632" w:rsidRDefault="00D22F27" w:rsidP="00091C9C">
                  <w:pPr>
                    <w:pStyle w:val="Normal1"/>
                    <w:spacing w:before="0" w:beforeAutospacing="0" w:after="0" w:afterAutospacing="0"/>
                    <w:rPr>
                      <w:rFonts w:asciiTheme="minorHAnsi" w:hAnsiTheme="minorHAnsi"/>
                    </w:rPr>
                  </w:pPr>
                  <w:r w:rsidRPr="00325632">
                    <w:rPr>
                      <w:rFonts w:asciiTheme="minorHAnsi" w:hAnsiTheme="minorHAnsi"/>
                    </w:rPr>
                    <w:t>Врста и количина отпада:</w:t>
                  </w:r>
                </w:p>
                <w:p w:rsidR="00833346" w:rsidRPr="00091C9C" w:rsidRDefault="00833346" w:rsidP="00091C9C">
                  <w:pPr>
                    <w:rPr>
                      <w:rFonts w:asciiTheme="minorHAnsi" w:hAnsiTheme="minorHAnsi" w:cstheme="minorHAnsi"/>
                      <w:b/>
                      <w:sz w:val="22"/>
                      <w:szCs w:val="22"/>
                      <w:lang w:val="ru-RU"/>
                    </w:rPr>
                  </w:pPr>
                  <w:r w:rsidRPr="00325632">
                    <w:rPr>
                      <w:rFonts w:asciiTheme="minorHAnsi" w:hAnsiTheme="minorHAnsi" w:cstheme="minorHAnsi"/>
                      <w:b/>
                      <w:sz w:val="22"/>
                      <w:szCs w:val="22"/>
                      <w:lang w:val="ru-RU"/>
                    </w:rPr>
                    <w:t>Неопасан отпад који оператер складишти и третира у постројењу:</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7"/>
                    <w:gridCol w:w="5859"/>
                    <w:gridCol w:w="2270"/>
                  </w:tblGrid>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Индексни број</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Назив</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 или D</w:t>
                        </w:r>
                      </w:p>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 xml:space="preserve"> ознака</w:t>
                        </w:r>
                      </w:p>
                    </w:tc>
                  </w:tr>
                  <w:tr w:rsidR="00833346" w:rsidRPr="00325632" w:rsidTr="00414842">
                    <w:trPr>
                      <w:trHeight w:val="699"/>
                    </w:trPr>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08 03 18</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lang w:val="ru-RU"/>
                          </w:rPr>
                          <w:t>Отпадни тонер за штампање другачији од оног наведеног у 08 03 17</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08 03 99</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Отпади који нису другачији специфицирани</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12 01 01</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Стругање и обрада ферометала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12 01 02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Прашина и честице ферометала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12 01 03</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Стругање и обрада обојених метала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12 01 04</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Прашина и честице обојених метала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12 01 05</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Обрада пластике</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15 01 01</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Папирна и картонска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lastRenderedPageBreak/>
                          <w:t>15 01 02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Пластична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15 01 03</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Дрвена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15 01 04</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Метална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15 01 05</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Композитна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15 01 06</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Мешана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15 01 07</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Стаклена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15 01 09</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Текстилна амбалажа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15 02 03</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Апсорбенти, филтерски материјали, крпе за брисање и заштитна одећа другачији од оних наведених у 15 02 02</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16 01 03</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Отпадне гуме</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16 02 14</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Одбачена опрема другачија од оне наведене у 16 02 09 до 16 02 13</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16 02 16</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Компоненте уклоњене из одбачене опреме другачије од оних наведених у 16 02 15</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16 06 04</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Алкалне батерије (изузев 16 06 03)</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16 06 05</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Друге батерије и акумулатори</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 xml:space="preserve">17 01 01 </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Бетон</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17 01 02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Цигле</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17 01 03</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Цреп и керамика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17 02 01</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Дрво</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17 02 02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Стакло</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17 02 03</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Пластика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17 04 01</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Бакар, бронза, месинг</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17 04 02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Алуминијум</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17 04 03</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Олово</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rPr>
                      <w:trHeight w:val="220"/>
                    </w:trPr>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17 04 04</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Цинк</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17 04 05</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Гвожђе и челик</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17 04 06</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Калај</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 xml:space="preserve">17 04 07 </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Мешани метали</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17 04 11</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Каблови другачији од оних наведених у 17 04 10</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17 06 04</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Изолациони материјали другачији од оних наведених у 17 06 01 и 17 06 03</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19 02 03</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Претходно измешани отпади који се састоје само од безопасног отпада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19 02 99</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Отпади који нису другачије специфицирани</w:t>
                        </w:r>
                      </w:p>
                    </w:tc>
                    <w:tc>
                      <w:tcPr>
                        <w:tcW w:w="2270" w:type="dxa"/>
                        <w:shd w:val="clear" w:color="auto" w:fill="auto"/>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lang w:val="sr-Cyrl-RS"/>
                          </w:rPr>
                        </w:pPr>
                        <w:r w:rsidRPr="00325632">
                          <w:rPr>
                            <w:rFonts w:asciiTheme="minorHAnsi" w:hAnsiTheme="minorHAnsi" w:cs="Arial"/>
                            <w:sz w:val="22"/>
                            <w:szCs w:val="22"/>
                            <w:lang w:val="sr-Cyrl-RS"/>
                          </w:rPr>
                          <w:t>19 08 99</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sr-Cyrl-RS"/>
                          </w:rPr>
                        </w:pPr>
                        <w:r w:rsidRPr="00325632">
                          <w:rPr>
                            <w:rFonts w:asciiTheme="minorHAnsi" w:hAnsiTheme="minorHAnsi" w:cs="Arial"/>
                            <w:sz w:val="22"/>
                            <w:szCs w:val="22"/>
                            <w:lang w:val="sr-Cyrl-RS"/>
                          </w:rPr>
                          <w:t>Отпади који нису другачије специфицирани</w:t>
                        </w:r>
                      </w:p>
                    </w:tc>
                    <w:tc>
                      <w:tcPr>
                        <w:tcW w:w="2270" w:type="dxa"/>
                        <w:shd w:val="clear" w:color="auto" w:fill="auto"/>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19 10 01</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Отпад од гвожђа и челика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19 10 02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Отпад од обојених метала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19 12 01</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Папир и картон</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Метали који садрже гвожђе</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19 12 03</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Обојени метали</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19 12 04</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Пластика и гума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19 12 05</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Стакло</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19 12 07</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Дрво другачије од оног наведеног у 19 12 06</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19 12 10</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Сагорљиви отпад (гориво добијено из отпада)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19 12 12</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Други отпада (укључујући мешавине материјала) од механичког третмана отпада другачији од оних наведених у 19 12 11</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20 01 01</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Папир и картон</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20 01 02</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Стакло</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20 01 34</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Батерије и акумулатори другачији од оних наведених у 20 01 33*</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lastRenderedPageBreak/>
                          <w:t>20 01 36</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Одбачена електрична и електронска опрема другачија од 20 01 21, 20 01 23 и 20 01 35</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20 01 38</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Дрво другачије од оног наведеног у 20 01 37</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20 01 39</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Пластика</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20 01 40</w:t>
                        </w:r>
                      </w:p>
                    </w:tc>
                    <w:tc>
                      <w:tcPr>
                        <w:tcW w:w="585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Метали</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27"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20 03 99</w:t>
                        </w:r>
                      </w:p>
                    </w:tc>
                    <w:tc>
                      <w:tcPr>
                        <w:tcW w:w="5859" w:type="dxa"/>
                        <w:shd w:val="clear" w:color="auto" w:fill="auto"/>
                        <w:vAlign w:val="center"/>
                      </w:tcPr>
                      <w:p w:rsidR="00833346" w:rsidRPr="00325632" w:rsidRDefault="00833346" w:rsidP="004C7CE1">
                        <w:pPr>
                          <w:rPr>
                            <w:rFonts w:asciiTheme="minorHAnsi" w:hAnsiTheme="minorHAnsi" w:cs="Arial"/>
                            <w:sz w:val="22"/>
                            <w:szCs w:val="22"/>
                            <w:lang w:val="sr-Cyrl-RS"/>
                          </w:rPr>
                        </w:pPr>
                        <w:r w:rsidRPr="00325632">
                          <w:rPr>
                            <w:rFonts w:asciiTheme="minorHAnsi" w:hAnsiTheme="minorHAnsi" w:cs="Arial"/>
                            <w:sz w:val="22"/>
                            <w:szCs w:val="22"/>
                            <w:lang w:val="sr-Cyrl-RS"/>
                          </w:rPr>
                          <w:t>Комунални отпади који нису другачије специфицирани</w:t>
                        </w:r>
                      </w:p>
                    </w:tc>
                    <w:tc>
                      <w:tcPr>
                        <w:tcW w:w="2270"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bl>
                <w:p w:rsidR="00833346" w:rsidRPr="00091C9C" w:rsidRDefault="00833346" w:rsidP="00091C9C">
                  <w:pPr>
                    <w:ind w:right="-284"/>
                    <w:rPr>
                      <w:rFonts w:cstheme="minorHAnsi"/>
                      <w:b/>
                      <w:lang w:val="ru-RU"/>
                    </w:rPr>
                  </w:pPr>
                </w:p>
                <w:p w:rsidR="00833346" w:rsidRPr="00091C9C" w:rsidRDefault="00833346" w:rsidP="00091C9C">
                  <w:pPr>
                    <w:ind w:right="-284"/>
                    <w:rPr>
                      <w:rFonts w:asciiTheme="minorHAnsi" w:hAnsiTheme="minorHAnsi" w:cstheme="minorHAnsi"/>
                      <w:b/>
                      <w:sz w:val="22"/>
                      <w:szCs w:val="22"/>
                      <w:lang w:val="ru-RU"/>
                    </w:rPr>
                  </w:pPr>
                  <w:r w:rsidRPr="00325632">
                    <w:rPr>
                      <w:rFonts w:asciiTheme="minorHAnsi" w:hAnsiTheme="minorHAnsi" w:cstheme="minorHAnsi"/>
                      <w:b/>
                      <w:sz w:val="22"/>
                      <w:szCs w:val="22"/>
                      <w:lang w:val="ru-RU"/>
                    </w:rPr>
                    <w:t>Опасан отпад који оператер складишти и третира у постројењу:</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6056"/>
                    <w:gridCol w:w="1051"/>
                  </w:tblGrid>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10 11 11*</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Отпадно стакло у малим комадима и стаклена прашина која садржи тешке метале (на пример од стаклене цеви)</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13 02 08*</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Остала моторна уља, уља за мењаче и подмазивање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sz w:val="22"/>
                            <w:szCs w:val="22"/>
                            <w:lang w:val="en-US"/>
                          </w:rPr>
                          <w:t xml:space="preserve">13 08 99* </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sr-Cyrl-RS"/>
                          </w:rPr>
                        </w:pPr>
                        <w:r w:rsidRPr="00325632">
                          <w:rPr>
                            <w:rFonts w:asciiTheme="minorHAnsi" w:hAnsiTheme="minorHAnsi" w:cs="Arial"/>
                            <w:sz w:val="22"/>
                            <w:szCs w:val="22"/>
                            <w:lang w:val="sr-Cyrl-RS"/>
                          </w:rPr>
                          <w:t>Отпади који нису другачије специфицирани</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14 06 01*</w:t>
                        </w:r>
                      </w:p>
                    </w:tc>
                    <w:tc>
                      <w:tcPr>
                        <w:tcW w:w="6056"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Хлорофлуороугљоводоници, HCFC, HFC</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sz w:val="22"/>
                            <w:szCs w:val="22"/>
                            <w:lang w:val="en-US"/>
                          </w:rPr>
                          <w:t xml:space="preserve">15 01 10* </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sr-Cyrl-RS"/>
                          </w:rPr>
                        </w:pPr>
                        <w:r w:rsidRPr="00325632">
                          <w:rPr>
                            <w:rFonts w:asciiTheme="minorHAnsi" w:hAnsiTheme="minorHAnsi" w:cs="Arial"/>
                            <w:sz w:val="22"/>
                            <w:szCs w:val="22"/>
                            <w:lang w:val="sr-Cyrl-RS"/>
                          </w:rPr>
                          <w:t>Амбалажа која садржи остатке опасних супстанци или је контаминирана опасним супстанцама</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15 02 02*</w:t>
                        </w:r>
                      </w:p>
                    </w:tc>
                    <w:tc>
                      <w:tcPr>
                        <w:tcW w:w="6056"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lang w:val="ru-RU"/>
                          </w:rPr>
                          <w:t>Апсорбенти, филтерски материјали (укључујући филтере за уље који нису другачије специфицирани), крпе за брисање, заштитна одећа, који су контаминирани опасним супстанцама</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02 11*</w:t>
                        </w:r>
                      </w:p>
                    </w:tc>
                    <w:tc>
                      <w:tcPr>
                        <w:tcW w:w="6056"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Одбачена опрема која садржи хлорофлуороугљоводонике, HCFC, HFC</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02 13*</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Одбачена опрема која садржи опасне компоненте другачија од 16 02 19 до 16 02 12</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02 15*</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Опасне компоненте уклоњене из одбачене опреме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06 01*</w:t>
                        </w:r>
                      </w:p>
                    </w:tc>
                    <w:tc>
                      <w:tcPr>
                        <w:tcW w:w="6056"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Оловне батерије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06 02*</w:t>
                        </w:r>
                      </w:p>
                    </w:tc>
                    <w:tc>
                      <w:tcPr>
                        <w:tcW w:w="6056"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Батерије од никл-кадмијума</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16 06 03*</w:t>
                        </w:r>
                      </w:p>
                    </w:tc>
                    <w:tc>
                      <w:tcPr>
                        <w:tcW w:w="6056"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Батерије које садрже живу</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lang w:val="sr-Cyrl-RS"/>
                          </w:rPr>
                        </w:pPr>
                        <w:r w:rsidRPr="00325632">
                          <w:rPr>
                            <w:rFonts w:asciiTheme="minorHAnsi" w:hAnsiTheme="minorHAnsi" w:cs="Arial"/>
                            <w:sz w:val="22"/>
                            <w:szCs w:val="22"/>
                            <w:lang w:val="sr-Cyrl-RS"/>
                          </w:rPr>
                          <w:t>16 06 04*</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sr-Cyrl-RS"/>
                          </w:rPr>
                        </w:pPr>
                        <w:r w:rsidRPr="00325632">
                          <w:rPr>
                            <w:rFonts w:asciiTheme="minorHAnsi" w:hAnsiTheme="minorHAnsi" w:cs="Arial"/>
                            <w:sz w:val="22"/>
                            <w:szCs w:val="22"/>
                            <w:lang w:val="sr-Cyrl-RS"/>
                          </w:rPr>
                          <w:t>Алкалне батерије (изузев 16 06 03)</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02 11*</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Остаци отпада који садрже опасне супстанце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19 12 11*</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Други отпади (укључујући мешавине материјала) од механичког третмана отпада који садрже опасне супстанце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21*</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Флуоресцентне цеви и други отпад који садржи живу</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23*</w:t>
                        </w:r>
                      </w:p>
                    </w:tc>
                    <w:tc>
                      <w:tcPr>
                        <w:tcW w:w="6056"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Одбачена опрема која садржи хлорофлуороугљоводонике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33*</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Батерије и акумулатори укључени у 16 06 01, 16 06 02 или 16 06 03 и несортиране батерије и акумулатори који садрже батерије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R13</w:t>
                        </w:r>
                      </w:p>
                    </w:tc>
                  </w:tr>
                  <w:tr w:rsidR="00833346" w:rsidRPr="00325632" w:rsidTr="00414842">
                    <w:tc>
                      <w:tcPr>
                        <w:tcW w:w="1219"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20 01 35*</w:t>
                        </w:r>
                      </w:p>
                    </w:tc>
                    <w:tc>
                      <w:tcPr>
                        <w:tcW w:w="6056" w:type="dxa"/>
                        <w:shd w:val="clear" w:color="auto" w:fill="auto"/>
                        <w:vAlign w:val="center"/>
                      </w:tcPr>
                      <w:p w:rsidR="00833346" w:rsidRPr="00325632" w:rsidRDefault="00833346" w:rsidP="004C7CE1">
                        <w:pPr>
                          <w:rPr>
                            <w:rFonts w:asciiTheme="minorHAnsi" w:hAnsiTheme="minorHAnsi" w:cs="Arial"/>
                            <w:sz w:val="22"/>
                            <w:szCs w:val="22"/>
                            <w:lang w:val="ru-RU"/>
                          </w:rPr>
                        </w:pPr>
                        <w:r w:rsidRPr="00325632">
                          <w:rPr>
                            <w:rFonts w:asciiTheme="minorHAnsi" w:hAnsiTheme="minorHAnsi" w:cs="Arial"/>
                            <w:sz w:val="22"/>
                            <w:szCs w:val="22"/>
                            <w:lang w:val="ru-RU"/>
                          </w:rPr>
                          <w:t>Одбачена електрична и електронска опрема другачија од оне наведене у 20 01 21 и 20 01 23 која садржи опасне компоненте</w:t>
                        </w:r>
                      </w:p>
                    </w:tc>
                    <w:tc>
                      <w:tcPr>
                        <w:tcW w:w="1051" w:type="dxa"/>
                        <w:shd w:val="clear" w:color="auto" w:fill="auto"/>
                        <w:vAlign w:val="center"/>
                      </w:tcPr>
                      <w:p w:rsidR="00833346" w:rsidRPr="00325632" w:rsidRDefault="00833346" w:rsidP="004C7CE1">
                        <w:pPr>
                          <w:rPr>
                            <w:rFonts w:asciiTheme="minorHAnsi" w:hAnsiTheme="minorHAnsi" w:cs="Arial"/>
                            <w:sz w:val="22"/>
                            <w:szCs w:val="22"/>
                          </w:rPr>
                        </w:pPr>
                        <w:r w:rsidRPr="00325632">
                          <w:rPr>
                            <w:rFonts w:asciiTheme="minorHAnsi" w:hAnsiTheme="minorHAnsi" w:cs="Arial"/>
                            <w:sz w:val="22"/>
                            <w:szCs w:val="22"/>
                          </w:rPr>
                          <w:t>R12</w:t>
                        </w:r>
                        <w:r w:rsidRPr="00325632">
                          <w:rPr>
                            <w:rFonts w:asciiTheme="minorHAnsi" w:hAnsiTheme="minorHAnsi" w:cs="Arial"/>
                            <w:sz w:val="22"/>
                            <w:szCs w:val="22"/>
                            <w:lang w:val="sr-Cyrl-RS"/>
                          </w:rPr>
                          <w:t xml:space="preserve">; </w:t>
                        </w:r>
                        <w:r w:rsidRPr="00325632">
                          <w:rPr>
                            <w:rFonts w:asciiTheme="minorHAnsi" w:hAnsiTheme="minorHAnsi" w:cs="Arial"/>
                            <w:sz w:val="22"/>
                            <w:szCs w:val="22"/>
                          </w:rPr>
                          <w:t>R13</w:t>
                        </w:r>
                      </w:p>
                    </w:tc>
                  </w:tr>
                </w:tbl>
                <w:p w:rsidR="00091C9C" w:rsidRDefault="00D22F27" w:rsidP="00091C9C">
                  <w:pPr>
                    <w:pStyle w:val="Normal1"/>
                    <w:spacing w:before="0" w:beforeAutospacing="0" w:after="0" w:afterAutospacing="0"/>
                    <w:rPr>
                      <w:rFonts w:asciiTheme="minorHAnsi" w:hAnsiTheme="minorHAnsi"/>
                      <w:b/>
                    </w:rPr>
                  </w:pPr>
                  <w:r w:rsidRPr="00325632">
                    <w:rPr>
                      <w:rFonts w:asciiTheme="minorHAnsi" w:hAnsiTheme="minorHAnsi"/>
                      <w:b/>
                    </w:rPr>
                    <w:t>Локација, капацитет постројења и кратак опис:</w:t>
                  </w:r>
                </w:p>
                <w:p w:rsidR="0055439F" w:rsidRPr="00091C9C" w:rsidRDefault="00833346" w:rsidP="00091C9C">
                  <w:pPr>
                    <w:pStyle w:val="Normal1"/>
                    <w:spacing w:before="0" w:beforeAutospacing="0" w:after="0" w:afterAutospacing="0"/>
                    <w:rPr>
                      <w:rFonts w:asciiTheme="minorHAnsi" w:hAnsiTheme="minorHAnsi"/>
                      <w:b/>
                    </w:rPr>
                  </w:pPr>
                  <w:r w:rsidRPr="00325632">
                    <w:rPr>
                      <w:rFonts w:asciiTheme="minorHAnsi" w:eastAsia="Arial" w:hAnsiTheme="minorHAnsi" w:cstheme="minorHAnsi"/>
                      <w:lang w:val="sr-Cyrl-RS" w:eastAsia="en-GB"/>
                    </w:rPr>
                    <w:t>Постројење за третман, односно складиштење и поновно искоришћење неопасног и опасног отпада</w:t>
                  </w:r>
                  <w:r w:rsidRPr="00325632">
                    <w:rPr>
                      <w:rFonts w:asciiTheme="minorHAnsi" w:hAnsiTheme="minorHAnsi" w:cstheme="minorHAnsi"/>
                      <w:b/>
                    </w:rPr>
                    <w:t xml:space="preserve"> </w:t>
                  </w:r>
                  <w:r w:rsidRPr="00325632">
                    <w:rPr>
                      <w:rFonts w:asciiTheme="minorHAnsi" w:hAnsiTheme="minorHAnsi" w:cstheme="minorHAnsi"/>
                    </w:rPr>
                    <w:t>BOŽIĆ I SINOVI D.O.O.,</w:t>
                  </w:r>
                  <w:r w:rsidRPr="00325632">
                    <w:rPr>
                      <w:rFonts w:asciiTheme="minorHAnsi" w:hAnsiTheme="minorHAnsi" w:cstheme="minorHAnsi"/>
                      <w:b/>
                    </w:rPr>
                    <w:t xml:space="preserve"> </w:t>
                  </w:r>
                  <w:r w:rsidRPr="00325632">
                    <w:rPr>
                      <w:rFonts w:asciiTheme="minorHAnsi" w:hAnsiTheme="minorHAnsi" w:cstheme="minorHAnsi"/>
                      <w:lang w:val="sr-Cyrl-RS"/>
                    </w:rPr>
                    <w:t>налази се</w:t>
                  </w:r>
                  <w:r w:rsidRPr="00325632">
                    <w:rPr>
                      <w:rFonts w:asciiTheme="minorHAnsi" w:hAnsiTheme="minorHAnsi" w:cstheme="minorHAnsi"/>
                      <w:bCs/>
                      <w:lang w:val="sr-Cyrl-RS"/>
                    </w:rPr>
                    <w:t xml:space="preserve"> </w:t>
                  </w:r>
                  <w:r w:rsidRPr="00325632">
                    <w:rPr>
                      <w:rFonts w:asciiTheme="minorHAnsi" w:hAnsiTheme="minorHAnsi" w:cstheme="minorHAnsi"/>
                      <w:lang w:val="ru-RU"/>
                    </w:rPr>
                    <w:t xml:space="preserve"> на локацији у власништву, у Омољици, ул. Патријарха Арсенија Чарнојевића 147а, на к.п</w:t>
                  </w:r>
                  <w:r w:rsidRPr="00325632">
                    <w:rPr>
                      <w:rFonts w:asciiTheme="minorHAnsi" w:hAnsiTheme="minorHAnsi" w:cstheme="minorHAnsi"/>
                    </w:rPr>
                    <w:t>.</w:t>
                  </w:r>
                  <w:r w:rsidRPr="00325632">
                    <w:rPr>
                      <w:rFonts w:asciiTheme="minorHAnsi" w:hAnsiTheme="minorHAnsi" w:cstheme="minorHAnsi"/>
                      <w:lang w:val="ru-RU"/>
                    </w:rPr>
                    <w:t xml:space="preserve"> бр. 2757/1 КО Омољица</w:t>
                  </w:r>
                  <w:r w:rsidRPr="00325632">
                    <w:rPr>
                      <w:rFonts w:asciiTheme="minorHAnsi" w:hAnsiTheme="minorHAnsi" w:cstheme="minorHAnsi"/>
                    </w:rPr>
                    <w:t xml:space="preserve"> </w:t>
                  </w:r>
                  <w:r w:rsidRPr="00325632">
                    <w:rPr>
                      <w:rFonts w:asciiTheme="minorHAnsi" w:hAnsiTheme="minorHAnsi" w:cstheme="minorHAnsi"/>
                      <w:lang w:val="ru-RU"/>
                    </w:rPr>
                    <w:t>.</w:t>
                  </w:r>
                  <w:r w:rsidR="0055439F" w:rsidRPr="00325632">
                    <w:rPr>
                      <w:rFonts w:asciiTheme="minorHAnsi" w:hAnsiTheme="minorHAnsi" w:cstheme="minorHAnsi"/>
                      <w:lang w:val="ru-RU"/>
                    </w:rPr>
                    <w:t xml:space="preserve"> </w:t>
                  </w:r>
                  <w:r w:rsidR="0055439F" w:rsidRPr="00325632">
                    <w:rPr>
                      <w:rFonts w:asciiTheme="minorHAnsi" w:hAnsiTheme="minorHAnsi"/>
                    </w:rPr>
                    <w:t>Површина наведене парцеле износи 10.092 m2.</w:t>
                  </w:r>
                </w:p>
                <w:p w:rsidR="00BD0DC4" w:rsidRPr="00325632" w:rsidRDefault="0055439F" w:rsidP="004C7CE1">
                  <w:pPr>
                    <w:rPr>
                      <w:rFonts w:asciiTheme="minorHAnsi" w:hAnsiTheme="minorHAnsi"/>
                      <w:sz w:val="22"/>
                      <w:szCs w:val="22"/>
                      <w:lang w:val="en-US"/>
                    </w:rPr>
                  </w:pPr>
                  <w:r w:rsidRPr="00325632">
                    <w:rPr>
                      <w:rFonts w:asciiTheme="minorHAnsi" w:hAnsiTheme="minorHAnsi"/>
                      <w:sz w:val="22"/>
                      <w:szCs w:val="22"/>
                      <w:lang w:val="en-US"/>
                    </w:rPr>
                    <w:t>На комплексу су изведени објекти укупне површине око 7.000 m</w:t>
                  </w:r>
                  <w:r w:rsidRPr="00325632">
                    <w:rPr>
                      <w:rFonts w:asciiTheme="minorHAnsi" w:hAnsiTheme="minorHAnsi"/>
                      <w:sz w:val="22"/>
                      <w:szCs w:val="22"/>
                      <w:vertAlign w:val="superscript"/>
                      <w:lang w:val="en-US"/>
                    </w:rPr>
                    <w:t>2</w:t>
                  </w:r>
                  <w:r w:rsidRPr="00325632">
                    <w:rPr>
                      <w:rFonts w:asciiTheme="minorHAnsi" w:hAnsiTheme="minorHAnsi"/>
                      <w:sz w:val="22"/>
                      <w:szCs w:val="22"/>
                      <w:lang w:val="en-US"/>
                    </w:rPr>
                    <w:t xml:space="preserve"> и садржаји у функцији складиштења и третмана неопасног и опасног отпада.</w:t>
                  </w:r>
                </w:p>
                <w:p w:rsidR="00BD0DC4" w:rsidRPr="00325632" w:rsidRDefault="00BD0DC4" w:rsidP="004C7CE1">
                  <w:pPr>
                    <w:autoSpaceDE w:val="0"/>
                    <w:autoSpaceDN w:val="0"/>
                    <w:adjustRightInd w:val="0"/>
                    <w:rPr>
                      <w:rFonts w:asciiTheme="minorHAnsi" w:hAnsiTheme="minorHAnsi" w:cstheme="minorHAnsi"/>
                      <w:sz w:val="22"/>
                      <w:szCs w:val="22"/>
                      <w:lang w:eastAsia="sr-Latn-RS"/>
                    </w:rPr>
                  </w:pPr>
                  <w:r w:rsidRPr="00325632">
                    <w:rPr>
                      <w:rFonts w:asciiTheme="minorHAnsi" w:hAnsiTheme="minorHAnsi" w:cstheme="minorHAnsi"/>
                      <w:sz w:val="22"/>
                      <w:szCs w:val="22"/>
                      <w:lang w:eastAsia="sr-Latn-RS"/>
                    </w:rPr>
                    <w:t>Опасан отпад складишти се у затвореном простору – магацину опасног отпада. Под у магацину опасног отпада је бетониран и водонепропустан. Течни отпад се складишти у одговарајућој амбалажи која се поставља на металне водонепропусне танкване са решетком, довољне запремине да прихвати садржај целокупне ускладиштене количине</w:t>
                  </w:r>
                  <w:r w:rsidRPr="00325632">
                    <w:rPr>
                      <w:rFonts w:asciiTheme="minorHAnsi" w:hAnsiTheme="minorHAnsi" w:cstheme="minorHAnsi"/>
                      <w:sz w:val="22"/>
                      <w:szCs w:val="22"/>
                      <w:lang w:val="sr-Cyrl-RS" w:eastAsia="sr-Latn-RS"/>
                    </w:rPr>
                    <w:t>.</w:t>
                  </w:r>
                </w:p>
                <w:p w:rsidR="00BD0DC4" w:rsidRPr="00325632" w:rsidRDefault="00BD0DC4" w:rsidP="004C7CE1">
                  <w:pPr>
                    <w:autoSpaceDE w:val="0"/>
                    <w:autoSpaceDN w:val="0"/>
                    <w:adjustRightInd w:val="0"/>
                    <w:rPr>
                      <w:rFonts w:asciiTheme="minorHAnsi" w:hAnsiTheme="minorHAnsi" w:cstheme="minorHAnsi"/>
                      <w:sz w:val="22"/>
                      <w:szCs w:val="22"/>
                      <w:lang w:eastAsia="sr-Latn-RS"/>
                    </w:rPr>
                  </w:pPr>
                  <w:r w:rsidRPr="00325632">
                    <w:rPr>
                      <w:rFonts w:asciiTheme="minorHAnsi" w:hAnsiTheme="minorHAnsi" w:cstheme="minorHAnsi"/>
                      <w:sz w:val="22"/>
                      <w:szCs w:val="22"/>
                      <w:lang w:val="sr-Cyrl-RS" w:eastAsia="sr-Latn-RS"/>
                    </w:rPr>
                    <w:lastRenderedPageBreak/>
                    <w:t>Н</w:t>
                  </w:r>
                  <w:r w:rsidRPr="00325632">
                    <w:rPr>
                      <w:rFonts w:asciiTheme="minorHAnsi" w:hAnsiTheme="minorHAnsi" w:cstheme="minorHAnsi"/>
                      <w:sz w:val="22"/>
                      <w:szCs w:val="22"/>
                      <w:lang w:eastAsia="sr-Latn-RS"/>
                    </w:rPr>
                    <w:t>еопасан отпад складишти се у оквиру затвореног простора – магацина неопасног отпада и на отвореним бетонираним платоима на комплексу Рециклажног центра</w:t>
                  </w:r>
                  <w:r w:rsidRPr="00325632">
                    <w:rPr>
                      <w:rFonts w:asciiTheme="minorHAnsi" w:hAnsiTheme="minorHAnsi" w:cstheme="minorHAnsi"/>
                      <w:sz w:val="22"/>
                      <w:szCs w:val="22"/>
                      <w:lang w:val="sr-Cyrl-RS" w:eastAsia="sr-Latn-RS"/>
                    </w:rPr>
                    <w:t xml:space="preserve"> </w:t>
                  </w:r>
                  <w:r w:rsidRPr="00325632">
                    <w:rPr>
                      <w:rFonts w:asciiTheme="minorHAnsi" w:hAnsiTheme="minorHAnsi" w:cs="Arial"/>
                      <w:sz w:val="22"/>
                      <w:szCs w:val="22"/>
                      <w:lang w:val="ru-RU"/>
                    </w:rPr>
                    <w:t>BOŽIĆ I SINOVI D.O.O.</w:t>
                  </w:r>
                  <w:r w:rsidRPr="00325632">
                    <w:rPr>
                      <w:rFonts w:asciiTheme="minorHAnsi" w:hAnsiTheme="minorHAnsi" w:cstheme="minorHAnsi"/>
                      <w:sz w:val="22"/>
                      <w:szCs w:val="22"/>
                      <w:lang w:eastAsia="sr-Latn-RS"/>
                    </w:rPr>
                    <w:t xml:space="preserve"> </w:t>
                  </w:r>
                </w:p>
                <w:p w:rsidR="009D29B2" w:rsidRPr="00325632" w:rsidRDefault="00BD0DC4" w:rsidP="004C7CE1">
                  <w:pPr>
                    <w:autoSpaceDE w:val="0"/>
                    <w:autoSpaceDN w:val="0"/>
                    <w:adjustRightInd w:val="0"/>
                    <w:rPr>
                      <w:rFonts w:asciiTheme="minorHAnsi" w:hAnsiTheme="minorHAnsi"/>
                      <w:b/>
                      <w:sz w:val="22"/>
                      <w:szCs w:val="22"/>
                    </w:rPr>
                  </w:pPr>
                  <w:r w:rsidRPr="00325632">
                    <w:rPr>
                      <w:rFonts w:asciiTheme="minorHAnsi" w:hAnsiTheme="minorHAnsi"/>
                      <w:sz w:val="22"/>
                      <w:szCs w:val="22"/>
                    </w:rPr>
                    <w:t xml:space="preserve">У Рециклажном центру </w:t>
                  </w:r>
                  <w:r w:rsidRPr="00325632">
                    <w:rPr>
                      <w:rFonts w:asciiTheme="minorHAnsi" w:hAnsiTheme="minorHAnsi" w:cs="Arial"/>
                      <w:sz w:val="22"/>
                      <w:szCs w:val="22"/>
                      <w:lang w:val="ru-RU"/>
                    </w:rPr>
                    <w:t>BOŽIĆ I SINOVI D.O.O.</w:t>
                  </w:r>
                  <w:r w:rsidRPr="00325632">
                    <w:rPr>
                      <w:rFonts w:asciiTheme="minorHAnsi" w:hAnsiTheme="minorHAnsi"/>
                      <w:sz w:val="22"/>
                      <w:szCs w:val="22"/>
                    </w:rPr>
                    <w:t xml:space="preserve"> отпад се третира применом механичких (растављање, резање, дробљење, просејавање, сепарација, сортирање, брикетирање и сл.) и физичко-хемијских метода (криогенизација, дегазација, деуљизација, сепарација, филтрирање, отпрашивање, инертизација, сукција/усисавање, регенерација итд.).</w:t>
                  </w:r>
                  <w:r w:rsidR="00D22F27" w:rsidRPr="00325632">
                    <w:rPr>
                      <w:rFonts w:asciiTheme="minorHAnsi" w:hAnsiTheme="minorHAnsi"/>
                      <w:sz w:val="22"/>
                      <w:szCs w:val="22"/>
                    </w:rPr>
                    <w:br/>
                  </w:r>
                  <w:r w:rsidR="00D22F27" w:rsidRPr="00325632">
                    <w:rPr>
                      <w:rFonts w:asciiTheme="minorHAnsi" w:hAnsiTheme="minorHAnsi"/>
                      <w:b/>
                      <w:sz w:val="22"/>
                      <w:szCs w:val="22"/>
                    </w:rPr>
                    <w:t>Превозно средство:</w:t>
                  </w:r>
                  <w:r w:rsidR="009D29B2" w:rsidRPr="00325632">
                    <w:rPr>
                      <w:rFonts w:asciiTheme="minorHAnsi" w:hAnsiTheme="minorHAnsi"/>
                      <w:sz w:val="22"/>
                      <w:szCs w:val="22"/>
                      <w:lang w:val="sr-Cyrl-RS"/>
                    </w:rPr>
                    <w:t xml:space="preserve"> /</w:t>
                  </w:r>
                  <w:r w:rsidR="00D22F27" w:rsidRPr="00325632">
                    <w:rPr>
                      <w:rFonts w:asciiTheme="minorHAnsi" w:hAnsiTheme="minorHAnsi"/>
                      <w:b/>
                      <w:sz w:val="22"/>
                      <w:szCs w:val="22"/>
                    </w:rPr>
                    <w:br/>
                    <w:t>Мере заштите животне средине и контрола загађивања:</w:t>
                  </w:r>
                </w:p>
                <w:p w:rsidR="009D29B2" w:rsidRPr="00325632" w:rsidRDefault="009D29B2" w:rsidP="004C7CE1">
                  <w:pPr>
                    <w:rPr>
                      <w:rFonts w:asciiTheme="minorHAnsi" w:hAnsiTheme="minorHAnsi" w:cstheme="minorHAnsi"/>
                      <w:sz w:val="22"/>
                      <w:szCs w:val="22"/>
                      <w:lang w:val="ru-RU"/>
                    </w:rPr>
                  </w:pPr>
                  <w:r w:rsidRPr="00325632">
                    <w:rPr>
                      <w:rFonts w:asciiTheme="minorHAnsi" w:hAnsiTheme="minorHAnsi" w:cstheme="minorHAnsi"/>
                      <w:sz w:val="22"/>
                      <w:szCs w:val="22"/>
                      <w:lang w:val="ru-RU"/>
                    </w:rPr>
                    <w:t xml:space="preserve">Оператер </w:t>
                  </w:r>
                  <w:r w:rsidRPr="00325632">
                    <w:rPr>
                      <w:rFonts w:asciiTheme="minorHAnsi" w:eastAsia="Cambria" w:hAnsiTheme="minorHAnsi" w:cstheme="minorHAnsi"/>
                      <w:sz w:val="22"/>
                      <w:szCs w:val="22"/>
                    </w:rPr>
                    <w:t xml:space="preserve">BOŽIĆ I SINOVI D.O.O., </w:t>
                  </w:r>
                  <w:r w:rsidRPr="00325632">
                    <w:rPr>
                      <w:rFonts w:asciiTheme="minorHAnsi" w:hAnsiTheme="minorHAnsi" w:cstheme="minorHAnsi"/>
                      <w:sz w:val="22"/>
                      <w:szCs w:val="22"/>
                      <w:lang w:val="ru-RU"/>
                    </w:rPr>
                    <w:t xml:space="preserve"> у току третмана, односно складиштења и поновног искоришћења неопасног и опасног отпада, на локацији </w:t>
                  </w:r>
                  <w:r w:rsidRPr="00325632">
                    <w:rPr>
                      <w:rFonts w:asciiTheme="minorHAnsi" w:hAnsiTheme="minorHAnsi" w:cstheme="minorHAnsi"/>
                      <w:sz w:val="22"/>
                      <w:szCs w:val="22"/>
                    </w:rPr>
                    <w:t xml:space="preserve">у </w:t>
                  </w:r>
                  <w:r w:rsidRPr="00325632">
                    <w:rPr>
                      <w:rFonts w:asciiTheme="minorHAnsi" w:hAnsiTheme="minorHAnsi" w:cstheme="minorHAnsi"/>
                      <w:sz w:val="22"/>
                      <w:szCs w:val="22"/>
                      <w:lang w:val="sr-Cyrl-RS"/>
                    </w:rPr>
                    <w:t>Омољици, Патријарха Арсенија Чарнојевића 147а,</w:t>
                  </w:r>
                  <w:r w:rsidRPr="00325632">
                    <w:rPr>
                      <w:rFonts w:asciiTheme="minorHAnsi" w:hAnsiTheme="minorHAnsi" w:cstheme="minorHAnsi"/>
                      <w:sz w:val="22"/>
                      <w:szCs w:val="22"/>
                      <w:lang w:val="ru-RU"/>
                    </w:rPr>
                    <w:t xml:space="preserve"> обезбеђује заштиту животне средине, применом и спровођењем прописа о заштити животне средине, вођењем евиденције на прописан начин о прикупљеним количинама отпада, потрошњи сировина и енергије, испуштању загађујућих материја у ваздух, воду и земљиште, као и контролу активности и рада у циљу спречавања ризика или опасности по животну средину предузимањем мера превенције.</w:t>
                  </w:r>
                </w:p>
                <w:p w:rsidR="009D29B2" w:rsidRPr="00325632" w:rsidRDefault="00325632" w:rsidP="004C7CE1">
                  <w:pPr>
                    <w:rPr>
                      <w:rFonts w:asciiTheme="minorHAnsi" w:hAnsiTheme="minorHAnsi" w:cstheme="minorHAnsi"/>
                      <w:sz w:val="22"/>
                      <w:szCs w:val="22"/>
                      <w:lang w:val="ru-RU"/>
                    </w:rPr>
                  </w:pPr>
                  <w:r>
                    <w:rPr>
                      <w:rFonts w:asciiTheme="minorHAnsi" w:hAnsiTheme="minorHAnsi" w:cstheme="minorHAnsi"/>
                      <w:sz w:val="22"/>
                      <w:szCs w:val="22"/>
                      <w:lang w:val="ru-RU"/>
                    </w:rPr>
                    <w:t xml:space="preserve">Оператер </w:t>
                  </w:r>
                  <w:r w:rsidR="009D29B2" w:rsidRPr="00325632">
                    <w:rPr>
                      <w:rFonts w:asciiTheme="minorHAnsi" w:hAnsiTheme="minorHAnsi" w:cstheme="minorHAnsi"/>
                      <w:sz w:val="22"/>
                      <w:szCs w:val="22"/>
                      <w:lang w:val="ru-RU"/>
                    </w:rPr>
                    <w:t xml:space="preserve"> </w:t>
                  </w:r>
                  <w:r w:rsidR="009D29B2" w:rsidRPr="00325632">
                    <w:rPr>
                      <w:rFonts w:asciiTheme="minorHAnsi" w:eastAsia="Cambria" w:hAnsiTheme="minorHAnsi" w:cstheme="minorHAnsi"/>
                      <w:sz w:val="22"/>
                      <w:szCs w:val="22"/>
                    </w:rPr>
                    <w:t>BOŽIĆ I SINOVI D.O.O.,</w:t>
                  </w:r>
                  <w:r w:rsidR="009D29B2" w:rsidRPr="00325632">
                    <w:rPr>
                      <w:rFonts w:asciiTheme="minorHAnsi" w:hAnsiTheme="minorHAnsi" w:cstheme="minorHAnsi"/>
                      <w:sz w:val="22"/>
                      <w:szCs w:val="22"/>
                      <w:lang w:val="ru-RU"/>
                    </w:rPr>
                    <w:t xml:space="preserve">  у току рада постројења за третман, односно складиштење и поновно искоришћење неопасног и опасног отпада, на локацији </w:t>
                  </w:r>
                  <w:r w:rsidR="009D29B2" w:rsidRPr="00325632">
                    <w:rPr>
                      <w:rFonts w:asciiTheme="minorHAnsi" w:hAnsiTheme="minorHAnsi" w:cstheme="minorHAnsi"/>
                      <w:sz w:val="22"/>
                      <w:szCs w:val="22"/>
                    </w:rPr>
                    <w:t xml:space="preserve">у </w:t>
                  </w:r>
                  <w:r w:rsidR="009D29B2" w:rsidRPr="00325632">
                    <w:rPr>
                      <w:rFonts w:asciiTheme="minorHAnsi" w:hAnsiTheme="minorHAnsi" w:cstheme="minorHAnsi"/>
                      <w:sz w:val="22"/>
                      <w:szCs w:val="22"/>
                      <w:lang w:val="sr-Cyrl-RS"/>
                    </w:rPr>
                    <w:t xml:space="preserve">Омољици, Патријарха Арсенија Чарнојевића 147а, </w:t>
                  </w:r>
                  <w:r w:rsidR="009D29B2" w:rsidRPr="00325632">
                    <w:rPr>
                      <w:rFonts w:asciiTheme="minorHAnsi" w:hAnsiTheme="minorHAnsi" w:cstheme="minorHAnsi"/>
                      <w:sz w:val="22"/>
                      <w:szCs w:val="22"/>
                      <w:lang w:val="ru-RU"/>
                    </w:rPr>
                    <w:t>прати параметре могућих емисија у ваздух у складу са постојећом законском регулатив</w:t>
                  </w:r>
                  <w:r>
                    <w:rPr>
                      <w:rFonts w:asciiTheme="minorHAnsi" w:hAnsiTheme="minorHAnsi" w:cstheme="minorHAnsi"/>
                      <w:sz w:val="22"/>
                      <w:szCs w:val="22"/>
                      <w:lang w:val="ru-RU"/>
                    </w:rPr>
                    <w:t xml:space="preserve">ом </w:t>
                  </w:r>
                  <w:r w:rsidR="009D29B2" w:rsidRPr="00325632">
                    <w:rPr>
                      <w:rFonts w:asciiTheme="minorHAnsi" w:hAnsiTheme="minorHAnsi" w:cstheme="minorHAnsi"/>
                      <w:sz w:val="22"/>
                      <w:szCs w:val="22"/>
                      <w:lang w:val="ru-RU"/>
                    </w:rPr>
                    <w:t>и предуз</w:t>
                  </w:r>
                  <w:r>
                    <w:rPr>
                      <w:rFonts w:asciiTheme="minorHAnsi" w:hAnsiTheme="minorHAnsi" w:cstheme="minorHAnsi"/>
                      <w:sz w:val="22"/>
                      <w:szCs w:val="22"/>
                      <w:lang w:val="ru-RU"/>
                    </w:rPr>
                    <w:t>и</w:t>
                  </w:r>
                  <w:r w:rsidR="009D29B2" w:rsidRPr="00325632">
                    <w:rPr>
                      <w:rFonts w:asciiTheme="minorHAnsi" w:hAnsiTheme="minorHAnsi" w:cstheme="minorHAnsi"/>
                      <w:sz w:val="22"/>
                      <w:szCs w:val="22"/>
                      <w:lang w:val="ru-RU"/>
                    </w:rPr>
                    <w:t>м</w:t>
                  </w:r>
                  <w:r>
                    <w:rPr>
                      <w:rFonts w:asciiTheme="minorHAnsi" w:hAnsiTheme="minorHAnsi" w:cstheme="minorHAnsi"/>
                      <w:sz w:val="22"/>
                      <w:szCs w:val="22"/>
                      <w:lang w:val="ru-RU"/>
                    </w:rPr>
                    <w:t>а</w:t>
                  </w:r>
                  <w:r w:rsidR="009D29B2" w:rsidRPr="00325632">
                    <w:rPr>
                      <w:rFonts w:asciiTheme="minorHAnsi" w:hAnsiTheme="minorHAnsi" w:cstheme="minorHAnsi"/>
                      <w:sz w:val="22"/>
                      <w:szCs w:val="22"/>
                      <w:lang w:val="ru-RU"/>
                    </w:rPr>
                    <w:t xml:space="preserve"> одговарајуће мере ради спречавања истих.</w:t>
                  </w:r>
                </w:p>
                <w:p w:rsidR="009D29B2" w:rsidRPr="00325632" w:rsidRDefault="00325632" w:rsidP="004C7CE1">
                  <w:pPr>
                    <w:tabs>
                      <w:tab w:val="right" w:pos="9072"/>
                    </w:tabs>
                    <w:rPr>
                      <w:rFonts w:asciiTheme="minorHAnsi" w:hAnsiTheme="minorHAnsi"/>
                      <w:sz w:val="22"/>
                      <w:szCs w:val="22"/>
                    </w:rPr>
                  </w:pPr>
                  <w:r>
                    <w:rPr>
                      <w:rFonts w:asciiTheme="minorHAnsi" w:hAnsiTheme="minorHAnsi" w:cstheme="minorHAnsi"/>
                      <w:sz w:val="22"/>
                      <w:szCs w:val="22"/>
                      <w:lang w:val="sr-Cyrl-RS"/>
                    </w:rPr>
                    <w:t>Оператер</w:t>
                  </w:r>
                  <w:r w:rsidR="009D29B2" w:rsidRPr="00325632">
                    <w:rPr>
                      <w:rFonts w:asciiTheme="minorHAnsi" w:hAnsiTheme="minorHAnsi" w:cstheme="minorHAnsi"/>
                      <w:sz w:val="22"/>
                      <w:szCs w:val="22"/>
                    </w:rPr>
                    <w:t xml:space="preserve"> </w:t>
                  </w:r>
                  <w:r w:rsidR="009D29B2" w:rsidRPr="00325632">
                    <w:rPr>
                      <w:rFonts w:asciiTheme="minorHAnsi" w:eastAsia="Cambria" w:hAnsiTheme="minorHAnsi" w:cstheme="minorHAnsi"/>
                      <w:sz w:val="22"/>
                      <w:szCs w:val="22"/>
                    </w:rPr>
                    <w:t>BOŽIĆ I SINOVI D.O.O.,</w:t>
                  </w:r>
                  <w:r w:rsidR="009D29B2" w:rsidRPr="00325632">
                    <w:rPr>
                      <w:rFonts w:asciiTheme="minorHAnsi" w:hAnsiTheme="minorHAnsi" w:cstheme="minorHAnsi"/>
                      <w:sz w:val="22"/>
                      <w:szCs w:val="22"/>
                    </w:rPr>
                    <w:t xml:space="preserve"> </w:t>
                  </w:r>
                  <w:r w:rsidR="009D29B2" w:rsidRPr="00325632">
                    <w:rPr>
                      <w:rFonts w:asciiTheme="minorHAnsi" w:hAnsiTheme="minorHAnsi" w:cstheme="minorHAnsi"/>
                      <w:sz w:val="22"/>
                      <w:szCs w:val="22"/>
                      <w:lang w:val="sr-Cyrl-RS"/>
                    </w:rPr>
                    <w:t xml:space="preserve"> </w:t>
                  </w:r>
                  <w:r>
                    <w:rPr>
                      <w:rFonts w:asciiTheme="minorHAnsi" w:hAnsiTheme="minorHAnsi" w:cstheme="minorHAnsi"/>
                      <w:sz w:val="22"/>
                      <w:szCs w:val="22"/>
                      <w:lang w:val="sr-Cyrl-RS"/>
                    </w:rPr>
                    <w:t xml:space="preserve">прати емисије загађујућих материја на доле наведеним Емитерима 1,2 и 3. </w:t>
                  </w:r>
                </w:p>
                <w:p w:rsidR="009D29B2" w:rsidRPr="00091C9C" w:rsidRDefault="009D29B2" w:rsidP="00091C9C">
                  <w:pPr>
                    <w:rPr>
                      <w:rFonts w:asciiTheme="minorHAnsi" w:hAnsiTheme="minorHAnsi" w:cstheme="minorHAnsi"/>
                      <w:b/>
                      <w:sz w:val="22"/>
                      <w:szCs w:val="22"/>
                    </w:rPr>
                  </w:pPr>
                  <w:r w:rsidRPr="00325632">
                    <w:rPr>
                      <w:rFonts w:asciiTheme="minorHAnsi" w:hAnsiTheme="minorHAnsi" w:cstheme="minorHAnsi"/>
                      <w:b/>
                      <w:sz w:val="22"/>
                      <w:szCs w:val="22"/>
                    </w:rPr>
                    <w:t>Емисиона тачка:   E1.</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516"/>
                  </w:tblGrid>
                  <w:tr w:rsidR="009D29B2" w:rsidRPr="00325632" w:rsidTr="00414842">
                    <w:trPr>
                      <w:trHeight w:val="567"/>
                    </w:trPr>
                    <w:tc>
                      <w:tcPr>
                        <w:tcW w:w="6091" w:type="dxa"/>
                        <w:shd w:val="clear" w:color="auto" w:fill="EEECE1"/>
                      </w:tcPr>
                      <w:p w:rsidR="009D29B2" w:rsidRPr="00325632" w:rsidRDefault="009D29B2" w:rsidP="004C7CE1">
                        <w:pPr>
                          <w:ind w:right="-284"/>
                          <w:rPr>
                            <w:rFonts w:asciiTheme="minorHAnsi" w:hAnsiTheme="minorHAnsi"/>
                            <w:b/>
                            <w:sz w:val="22"/>
                            <w:szCs w:val="22"/>
                          </w:rPr>
                        </w:pPr>
                        <w:r w:rsidRPr="00325632">
                          <w:rPr>
                            <w:rFonts w:asciiTheme="minorHAnsi" w:hAnsiTheme="minorHAnsi"/>
                            <w:b/>
                            <w:sz w:val="22"/>
                            <w:szCs w:val="22"/>
                          </w:rPr>
                          <w:t>Загађујућа материја</w:t>
                        </w:r>
                      </w:p>
                      <w:p w:rsidR="009D29B2" w:rsidRPr="00325632" w:rsidRDefault="009D29B2" w:rsidP="004C7CE1">
                        <w:pPr>
                          <w:ind w:right="-284"/>
                          <w:rPr>
                            <w:rFonts w:asciiTheme="minorHAnsi" w:hAnsiTheme="minorHAnsi"/>
                            <w:b/>
                            <w:sz w:val="22"/>
                            <w:szCs w:val="22"/>
                          </w:rPr>
                        </w:pPr>
                      </w:p>
                    </w:tc>
                    <w:tc>
                      <w:tcPr>
                        <w:tcW w:w="3516" w:type="dxa"/>
                        <w:shd w:val="clear" w:color="auto" w:fill="EEECE1"/>
                      </w:tcPr>
                      <w:p w:rsidR="009D29B2" w:rsidRPr="00325632" w:rsidRDefault="009D29B2" w:rsidP="004C7CE1">
                        <w:pPr>
                          <w:ind w:right="-284"/>
                          <w:rPr>
                            <w:rFonts w:asciiTheme="minorHAnsi" w:hAnsiTheme="minorHAnsi"/>
                            <w:b/>
                            <w:sz w:val="22"/>
                            <w:szCs w:val="22"/>
                          </w:rPr>
                        </w:pPr>
                        <w:r w:rsidRPr="00325632">
                          <w:rPr>
                            <w:rFonts w:asciiTheme="minorHAnsi" w:hAnsiTheme="minorHAnsi"/>
                            <w:b/>
                            <w:sz w:val="22"/>
                            <w:szCs w:val="22"/>
                          </w:rPr>
                          <w:t>ГВЕ (mg/</w:t>
                        </w:r>
                        <w:r w:rsidRPr="00325632">
                          <w:rPr>
                            <w:rFonts w:asciiTheme="minorHAnsi" w:hAnsiTheme="minorHAnsi"/>
                            <w:b/>
                            <w:sz w:val="22"/>
                            <w:szCs w:val="22"/>
                            <w:lang w:val="sr-Latn-CS"/>
                          </w:rPr>
                          <w:t>N</w:t>
                        </w:r>
                        <w:r w:rsidRPr="00325632">
                          <w:rPr>
                            <w:rFonts w:asciiTheme="minorHAnsi" w:hAnsiTheme="minorHAnsi"/>
                            <w:b/>
                            <w:sz w:val="22"/>
                            <w:szCs w:val="22"/>
                          </w:rPr>
                          <w:t>m</w:t>
                        </w:r>
                        <w:r w:rsidRPr="00325632">
                          <w:rPr>
                            <w:rFonts w:asciiTheme="minorHAnsi" w:hAnsiTheme="minorHAnsi"/>
                            <w:b/>
                            <w:sz w:val="22"/>
                            <w:szCs w:val="22"/>
                            <w:vertAlign w:val="superscript"/>
                          </w:rPr>
                          <w:t>3</w:t>
                        </w:r>
                        <w:r w:rsidRPr="00325632">
                          <w:rPr>
                            <w:rFonts w:asciiTheme="minorHAnsi" w:hAnsiTheme="minorHAnsi"/>
                            <w:b/>
                            <w:sz w:val="22"/>
                            <w:szCs w:val="22"/>
                            <w:lang w:val="sr-Latn-CS"/>
                          </w:rPr>
                          <w:t>)</w:t>
                        </w:r>
                      </w:p>
                    </w:tc>
                  </w:tr>
                  <w:tr w:rsidR="009D29B2" w:rsidRPr="00325632" w:rsidTr="00414842">
                    <w:trPr>
                      <w:trHeight w:val="292"/>
                    </w:trPr>
                    <w:tc>
                      <w:tcPr>
                        <w:tcW w:w="6091" w:type="dxa"/>
                      </w:tcPr>
                      <w:p w:rsidR="009D29B2" w:rsidRPr="00325632" w:rsidRDefault="009D29B2" w:rsidP="004C7CE1">
                        <w:pPr>
                          <w:ind w:right="-284"/>
                          <w:rPr>
                            <w:rFonts w:asciiTheme="minorHAnsi" w:hAnsiTheme="minorHAnsi"/>
                            <w:sz w:val="22"/>
                            <w:szCs w:val="22"/>
                          </w:rPr>
                        </w:pPr>
                        <w:r w:rsidRPr="00325632">
                          <w:rPr>
                            <w:rFonts w:asciiTheme="minorHAnsi" w:hAnsiTheme="minorHAnsi"/>
                            <w:sz w:val="22"/>
                            <w:szCs w:val="22"/>
                          </w:rPr>
                          <w:t>Прашкасте материје</w:t>
                        </w:r>
                      </w:p>
                    </w:tc>
                    <w:tc>
                      <w:tcPr>
                        <w:tcW w:w="3516" w:type="dxa"/>
                      </w:tcPr>
                      <w:p w:rsidR="009D29B2" w:rsidRPr="00325632" w:rsidRDefault="009D29B2" w:rsidP="004C7CE1">
                        <w:pPr>
                          <w:ind w:right="-284"/>
                          <w:rPr>
                            <w:rFonts w:asciiTheme="minorHAnsi" w:hAnsiTheme="minorHAnsi"/>
                            <w:sz w:val="22"/>
                            <w:szCs w:val="22"/>
                          </w:rPr>
                        </w:pPr>
                        <w:r w:rsidRPr="00325632">
                          <w:rPr>
                            <w:rFonts w:asciiTheme="minorHAnsi" w:hAnsiTheme="minorHAnsi"/>
                            <w:sz w:val="22"/>
                            <w:szCs w:val="22"/>
                          </w:rPr>
                          <w:t>≤10</w:t>
                        </w:r>
                      </w:p>
                    </w:tc>
                  </w:tr>
                  <w:tr w:rsidR="009D29B2" w:rsidRPr="00325632" w:rsidTr="00414842">
                    <w:trPr>
                      <w:trHeight w:val="292"/>
                    </w:trPr>
                    <w:tc>
                      <w:tcPr>
                        <w:tcW w:w="6091" w:type="dxa"/>
                      </w:tcPr>
                      <w:p w:rsidR="009D29B2" w:rsidRPr="00325632" w:rsidRDefault="009D29B2" w:rsidP="004C7CE1">
                        <w:pPr>
                          <w:tabs>
                            <w:tab w:val="right" w:pos="9072"/>
                          </w:tabs>
                          <w:rPr>
                            <w:rFonts w:asciiTheme="minorHAnsi" w:hAnsiTheme="minorHAnsi" w:cstheme="minorHAnsi"/>
                            <w:sz w:val="22"/>
                            <w:szCs w:val="22"/>
                            <w:lang w:val="ru-RU"/>
                          </w:rPr>
                        </w:pPr>
                        <w:r w:rsidRPr="00325632">
                          <w:rPr>
                            <w:rFonts w:asciiTheme="minorHAnsi" w:eastAsia="Cambria" w:hAnsiTheme="minorHAnsi" w:cstheme="minorHAnsi"/>
                            <w:sz w:val="22"/>
                            <w:szCs w:val="22"/>
                          </w:rPr>
                          <w:t>Жива и њена једињења, изражена као жива (Hg)</w:t>
                        </w:r>
                        <w:r w:rsidRPr="00325632">
                          <w:rPr>
                            <w:rFonts w:asciiTheme="minorHAnsi" w:hAnsiTheme="minorHAnsi" w:cstheme="minorHAnsi"/>
                            <w:sz w:val="22"/>
                            <w:szCs w:val="22"/>
                            <w:lang w:val="ru-RU"/>
                          </w:rPr>
                          <w:t>.</w:t>
                        </w:r>
                      </w:p>
                    </w:tc>
                    <w:tc>
                      <w:tcPr>
                        <w:tcW w:w="3516" w:type="dxa"/>
                      </w:tcPr>
                      <w:p w:rsidR="009D29B2" w:rsidRPr="00325632" w:rsidRDefault="009D29B2" w:rsidP="004C7CE1">
                        <w:pPr>
                          <w:ind w:right="-284"/>
                          <w:rPr>
                            <w:rFonts w:asciiTheme="minorHAnsi" w:hAnsiTheme="minorHAnsi"/>
                            <w:sz w:val="22"/>
                            <w:szCs w:val="22"/>
                            <w:lang w:val="sr-Cyrl-RS"/>
                          </w:rPr>
                        </w:pPr>
                        <w:r w:rsidRPr="00325632">
                          <w:rPr>
                            <w:rFonts w:asciiTheme="minorHAnsi" w:hAnsiTheme="minorHAnsi"/>
                            <w:sz w:val="22"/>
                            <w:szCs w:val="22"/>
                          </w:rPr>
                          <w:t>≤</w:t>
                        </w:r>
                        <w:r w:rsidRPr="00325632">
                          <w:rPr>
                            <w:rFonts w:asciiTheme="minorHAnsi" w:hAnsiTheme="minorHAnsi"/>
                            <w:sz w:val="22"/>
                            <w:szCs w:val="22"/>
                            <w:lang w:val="sr-Cyrl-RS"/>
                          </w:rPr>
                          <w:t>0,05</w:t>
                        </w:r>
                      </w:p>
                    </w:tc>
                  </w:tr>
                  <w:tr w:rsidR="009D29B2" w:rsidRPr="00325632" w:rsidTr="00414842">
                    <w:trPr>
                      <w:trHeight w:val="292"/>
                    </w:trPr>
                    <w:tc>
                      <w:tcPr>
                        <w:tcW w:w="6091" w:type="dxa"/>
                      </w:tcPr>
                      <w:p w:rsidR="009D29B2" w:rsidRPr="00325632" w:rsidRDefault="009D29B2" w:rsidP="004C7CE1">
                        <w:pPr>
                          <w:ind w:right="-425"/>
                          <w:rPr>
                            <w:rFonts w:asciiTheme="minorHAnsi" w:eastAsia="MS Mincho" w:hAnsiTheme="minorHAnsi" w:cstheme="minorHAnsi"/>
                            <w:sz w:val="22"/>
                            <w:szCs w:val="22"/>
                          </w:rPr>
                        </w:pPr>
                        <w:r w:rsidRPr="00325632">
                          <w:rPr>
                            <w:rFonts w:asciiTheme="minorHAnsi" w:eastAsia="MS Mincho" w:hAnsiTheme="minorHAnsi" w:cstheme="minorHAnsi"/>
                            <w:sz w:val="22"/>
                            <w:szCs w:val="22"/>
                          </w:rPr>
                          <w:t>Параметри стања отпадног гаса:</w:t>
                        </w:r>
                      </w:p>
                      <w:p w:rsidR="009D29B2" w:rsidRPr="00325632" w:rsidRDefault="009D29B2" w:rsidP="004C7CE1">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температура отпадног гаса (</w:t>
                        </w:r>
                        <w:r w:rsidRPr="00325632">
                          <w:rPr>
                            <w:rFonts w:asciiTheme="minorHAnsi" w:eastAsia="MS Mincho" w:hAnsiTheme="minorHAnsi" w:cstheme="minorHAnsi"/>
                            <w:bCs/>
                            <w:sz w:val="22"/>
                            <w:szCs w:val="22"/>
                            <w:lang w:val="sr-Latn-CS"/>
                          </w:rPr>
                          <w:t>°C</w:t>
                        </w:r>
                        <w:r w:rsidRPr="00325632">
                          <w:rPr>
                            <w:rFonts w:asciiTheme="minorHAnsi" w:eastAsia="MS Mincho" w:hAnsiTheme="minorHAnsi" w:cstheme="minorHAnsi"/>
                            <w:bCs/>
                            <w:sz w:val="22"/>
                            <w:szCs w:val="22"/>
                          </w:rPr>
                          <w:t>)</w:t>
                        </w:r>
                      </w:p>
                      <w:p w:rsidR="009D29B2" w:rsidRPr="00325632" w:rsidRDefault="009D29B2" w:rsidP="004C7CE1">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 xml:space="preserve">брзина струјања гаса </w:t>
                        </w:r>
                        <w:r w:rsidRPr="00325632">
                          <w:rPr>
                            <w:rFonts w:asciiTheme="minorHAnsi" w:eastAsia="MS Mincho" w:hAnsiTheme="minorHAnsi" w:cstheme="minorHAnsi"/>
                            <w:bCs/>
                            <w:sz w:val="22"/>
                            <w:szCs w:val="22"/>
                            <w:lang w:val="sr-Latn-CS"/>
                          </w:rPr>
                          <w:t>(m/s)</w:t>
                        </w:r>
                      </w:p>
                      <w:p w:rsidR="009D29B2" w:rsidRPr="00325632" w:rsidRDefault="009D29B2" w:rsidP="004C7CE1">
                        <w:pPr>
                          <w:tabs>
                            <w:tab w:val="num" w:pos="180"/>
                            <w:tab w:val="left" w:pos="360"/>
                          </w:tabs>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проток отпадног ваздуха</w:t>
                        </w:r>
                        <w:r w:rsidRPr="00325632">
                          <w:rPr>
                            <w:rFonts w:asciiTheme="minorHAnsi" w:eastAsia="MS Mincho" w:hAnsiTheme="minorHAnsi" w:cstheme="minorHAnsi"/>
                            <w:bCs/>
                            <w:sz w:val="22"/>
                            <w:szCs w:val="22"/>
                            <w:lang w:val="sr-Latn-CS"/>
                          </w:rPr>
                          <w:t xml:space="preserve"> (m</w:t>
                        </w:r>
                        <w:r w:rsidRPr="00325632">
                          <w:rPr>
                            <w:rFonts w:asciiTheme="minorHAnsi" w:eastAsia="MS Mincho" w:hAnsiTheme="minorHAnsi" w:cstheme="minorHAnsi"/>
                            <w:bCs/>
                            <w:sz w:val="22"/>
                            <w:szCs w:val="22"/>
                            <w:vertAlign w:val="superscript"/>
                            <w:lang w:val="sr-Latn-CS"/>
                          </w:rPr>
                          <w:t>3</w:t>
                        </w:r>
                        <w:r w:rsidRPr="00325632">
                          <w:rPr>
                            <w:rFonts w:asciiTheme="minorHAnsi" w:eastAsia="MS Mincho" w:hAnsiTheme="minorHAnsi" w:cstheme="minorHAnsi"/>
                            <w:bCs/>
                            <w:sz w:val="22"/>
                            <w:szCs w:val="22"/>
                            <w:lang w:val="sr-Latn-CS"/>
                          </w:rPr>
                          <w:t>/h)</w:t>
                        </w:r>
                      </w:p>
                      <w:p w:rsidR="009D29B2" w:rsidRPr="00325632" w:rsidRDefault="009D29B2" w:rsidP="004C7CE1">
                        <w:pPr>
                          <w:ind w:left="426" w:right="-425" w:hanging="426"/>
                          <w:rPr>
                            <w:rFonts w:asciiTheme="minorHAnsi" w:eastAsia="MS Mincho" w:hAnsiTheme="minorHAnsi" w:cstheme="minorHAnsi"/>
                            <w:b/>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 xml:space="preserve">запремински удео кисеоника </w:t>
                        </w:r>
                        <w:r w:rsidRPr="00325632">
                          <w:rPr>
                            <w:rFonts w:asciiTheme="minorHAnsi" w:eastAsia="MS Mincho" w:hAnsiTheme="minorHAnsi" w:cstheme="minorHAnsi"/>
                            <w:bCs/>
                            <w:sz w:val="22"/>
                            <w:szCs w:val="22"/>
                            <w:lang w:val="sr-Latn-CS"/>
                          </w:rPr>
                          <w:t>O</w:t>
                        </w:r>
                        <w:r w:rsidRPr="00325632">
                          <w:rPr>
                            <w:rFonts w:asciiTheme="minorHAnsi" w:eastAsia="MS Mincho" w:hAnsiTheme="minorHAnsi" w:cstheme="minorHAnsi"/>
                            <w:bCs/>
                            <w:sz w:val="22"/>
                            <w:szCs w:val="22"/>
                            <w:vertAlign w:val="subscript"/>
                            <w:lang w:val="sr-Latn-CS"/>
                          </w:rPr>
                          <w:t xml:space="preserve">2 </w:t>
                        </w:r>
                        <w:r w:rsidRPr="00325632">
                          <w:rPr>
                            <w:rFonts w:asciiTheme="minorHAnsi" w:eastAsia="MS Mincho" w:hAnsiTheme="minorHAnsi" w:cstheme="minorHAnsi"/>
                            <w:bCs/>
                            <w:sz w:val="22"/>
                            <w:szCs w:val="22"/>
                            <w:lang w:val="sr-Latn-CS"/>
                          </w:rPr>
                          <w:t>(%)</w:t>
                        </w:r>
                      </w:p>
                      <w:p w:rsidR="009D29B2" w:rsidRPr="00325632" w:rsidRDefault="009D29B2" w:rsidP="004C7CE1">
                        <w:pPr>
                          <w:rPr>
                            <w:rFonts w:asciiTheme="minorHAnsi" w:eastAsia="Cambria" w:hAnsiTheme="minorHAnsi" w:cstheme="minorHAnsi"/>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притисак от</w:t>
                        </w:r>
                        <w:r w:rsidRPr="00325632">
                          <w:rPr>
                            <w:rFonts w:asciiTheme="minorHAnsi" w:eastAsia="MS Mincho" w:hAnsiTheme="minorHAnsi" w:cstheme="minorHAnsi"/>
                            <w:bCs/>
                            <w:sz w:val="22"/>
                            <w:szCs w:val="22"/>
                            <w:lang w:val="sr-Latn-CS"/>
                          </w:rPr>
                          <w:t>п</w:t>
                        </w:r>
                        <w:r w:rsidRPr="00325632">
                          <w:rPr>
                            <w:rFonts w:asciiTheme="minorHAnsi" w:eastAsia="MS Mincho" w:hAnsiTheme="minorHAnsi" w:cstheme="minorHAnsi"/>
                            <w:bCs/>
                            <w:sz w:val="22"/>
                            <w:szCs w:val="22"/>
                          </w:rPr>
                          <w:t>адног гаса (bar)</w:t>
                        </w:r>
                      </w:p>
                    </w:tc>
                    <w:tc>
                      <w:tcPr>
                        <w:tcW w:w="3516" w:type="dxa"/>
                      </w:tcPr>
                      <w:p w:rsidR="009D29B2" w:rsidRPr="00325632" w:rsidRDefault="009D29B2" w:rsidP="004C7CE1">
                        <w:pPr>
                          <w:ind w:right="-284"/>
                          <w:rPr>
                            <w:rFonts w:asciiTheme="minorHAnsi" w:hAnsiTheme="minorHAnsi"/>
                            <w:sz w:val="22"/>
                            <w:szCs w:val="22"/>
                          </w:rPr>
                        </w:pPr>
                      </w:p>
                    </w:tc>
                  </w:tr>
                </w:tbl>
                <w:p w:rsidR="009D29B2" w:rsidRPr="00091C9C" w:rsidRDefault="009D29B2" w:rsidP="00414842">
                  <w:pPr>
                    <w:rPr>
                      <w:rFonts w:asciiTheme="minorHAnsi" w:hAnsiTheme="minorHAnsi" w:cstheme="minorHAnsi"/>
                      <w:b/>
                      <w:sz w:val="22"/>
                      <w:szCs w:val="22"/>
                    </w:rPr>
                  </w:pPr>
                  <w:r w:rsidRPr="00325632">
                    <w:rPr>
                      <w:rFonts w:asciiTheme="minorHAnsi" w:hAnsiTheme="minorHAnsi" w:cstheme="minorHAnsi"/>
                      <w:b/>
                      <w:sz w:val="22"/>
                      <w:szCs w:val="22"/>
                    </w:rPr>
                    <w:t>Емисиона тачка:   E2.</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516"/>
                  </w:tblGrid>
                  <w:tr w:rsidR="009D29B2" w:rsidRPr="00325632" w:rsidTr="00414842">
                    <w:trPr>
                      <w:trHeight w:val="567"/>
                    </w:trPr>
                    <w:tc>
                      <w:tcPr>
                        <w:tcW w:w="6091" w:type="dxa"/>
                        <w:shd w:val="clear" w:color="auto" w:fill="EEECE1"/>
                      </w:tcPr>
                      <w:p w:rsidR="009D29B2" w:rsidRPr="00325632" w:rsidRDefault="009D29B2" w:rsidP="004C7CE1">
                        <w:pPr>
                          <w:ind w:right="-284"/>
                          <w:rPr>
                            <w:rFonts w:asciiTheme="minorHAnsi" w:hAnsiTheme="minorHAnsi"/>
                            <w:b/>
                            <w:sz w:val="22"/>
                            <w:szCs w:val="22"/>
                          </w:rPr>
                        </w:pPr>
                        <w:r w:rsidRPr="00325632">
                          <w:rPr>
                            <w:rFonts w:asciiTheme="minorHAnsi" w:hAnsiTheme="minorHAnsi"/>
                            <w:b/>
                            <w:sz w:val="22"/>
                            <w:szCs w:val="22"/>
                          </w:rPr>
                          <w:t>Загађујућа материја</w:t>
                        </w:r>
                      </w:p>
                      <w:p w:rsidR="009D29B2" w:rsidRPr="00325632" w:rsidRDefault="009D29B2" w:rsidP="004C7CE1">
                        <w:pPr>
                          <w:ind w:right="-284"/>
                          <w:rPr>
                            <w:rFonts w:asciiTheme="minorHAnsi" w:hAnsiTheme="minorHAnsi"/>
                            <w:b/>
                            <w:sz w:val="22"/>
                            <w:szCs w:val="22"/>
                          </w:rPr>
                        </w:pPr>
                      </w:p>
                    </w:tc>
                    <w:tc>
                      <w:tcPr>
                        <w:tcW w:w="3516" w:type="dxa"/>
                        <w:shd w:val="clear" w:color="auto" w:fill="EEECE1"/>
                      </w:tcPr>
                      <w:p w:rsidR="009D29B2" w:rsidRPr="00325632" w:rsidRDefault="009D29B2" w:rsidP="004C7CE1">
                        <w:pPr>
                          <w:ind w:right="-284"/>
                          <w:rPr>
                            <w:rFonts w:asciiTheme="minorHAnsi" w:hAnsiTheme="minorHAnsi"/>
                            <w:b/>
                            <w:sz w:val="22"/>
                            <w:szCs w:val="22"/>
                          </w:rPr>
                        </w:pPr>
                        <w:r w:rsidRPr="00325632">
                          <w:rPr>
                            <w:rFonts w:asciiTheme="minorHAnsi" w:hAnsiTheme="minorHAnsi"/>
                            <w:b/>
                            <w:sz w:val="22"/>
                            <w:szCs w:val="22"/>
                          </w:rPr>
                          <w:t>ГВЕ (mg/</w:t>
                        </w:r>
                        <w:r w:rsidRPr="00325632">
                          <w:rPr>
                            <w:rFonts w:asciiTheme="minorHAnsi" w:hAnsiTheme="minorHAnsi"/>
                            <w:b/>
                            <w:sz w:val="22"/>
                            <w:szCs w:val="22"/>
                            <w:lang w:val="sr-Latn-CS"/>
                          </w:rPr>
                          <w:t>N</w:t>
                        </w:r>
                        <w:r w:rsidRPr="00325632">
                          <w:rPr>
                            <w:rFonts w:asciiTheme="minorHAnsi" w:hAnsiTheme="minorHAnsi"/>
                            <w:b/>
                            <w:sz w:val="22"/>
                            <w:szCs w:val="22"/>
                          </w:rPr>
                          <w:t>m</w:t>
                        </w:r>
                        <w:r w:rsidRPr="00325632">
                          <w:rPr>
                            <w:rFonts w:asciiTheme="minorHAnsi" w:hAnsiTheme="minorHAnsi"/>
                            <w:b/>
                            <w:sz w:val="22"/>
                            <w:szCs w:val="22"/>
                            <w:vertAlign w:val="superscript"/>
                          </w:rPr>
                          <w:t>3</w:t>
                        </w:r>
                        <w:r w:rsidRPr="00325632">
                          <w:rPr>
                            <w:rFonts w:asciiTheme="minorHAnsi" w:hAnsiTheme="minorHAnsi"/>
                            <w:b/>
                            <w:sz w:val="22"/>
                            <w:szCs w:val="22"/>
                            <w:lang w:val="sr-Latn-CS"/>
                          </w:rPr>
                          <w:t>)</w:t>
                        </w:r>
                      </w:p>
                    </w:tc>
                  </w:tr>
                  <w:tr w:rsidR="009D29B2" w:rsidRPr="00325632" w:rsidTr="00414842">
                    <w:trPr>
                      <w:trHeight w:val="292"/>
                    </w:trPr>
                    <w:tc>
                      <w:tcPr>
                        <w:tcW w:w="6091" w:type="dxa"/>
                      </w:tcPr>
                      <w:p w:rsidR="009D29B2" w:rsidRPr="00325632" w:rsidRDefault="009D29B2" w:rsidP="004C7CE1">
                        <w:pPr>
                          <w:ind w:right="-284"/>
                          <w:rPr>
                            <w:rFonts w:asciiTheme="minorHAnsi" w:hAnsiTheme="minorHAnsi"/>
                            <w:sz w:val="22"/>
                            <w:szCs w:val="22"/>
                          </w:rPr>
                        </w:pPr>
                        <w:r w:rsidRPr="00325632">
                          <w:rPr>
                            <w:rFonts w:asciiTheme="minorHAnsi" w:hAnsiTheme="minorHAnsi"/>
                            <w:sz w:val="22"/>
                            <w:szCs w:val="22"/>
                          </w:rPr>
                          <w:t>Прашкасте материје</w:t>
                        </w:r>
                      </w:p>
                    </w:tc>
                    <w:tc>
                      <w:tcPr>
                        <w:tcW w:w="3516" w:type="dxa"/>
                      </w:tcPr>
                      <w:p w:rsidR="009D29B2" w:rsidRPr="00325632" w:rsidRDefault="009D29B2" w:rsidP="004C7CE1">
                        <w:pPr>
                          <w:ind w:right="-284"/>
                          <w:rPr>
                            <w:rFonts w:asciiTheme="minorHAnsi" w:hAnsiTheme="minorHAnsi"/>
                            <w:sz w:val="22"/>
                            <w:szCs w:val="22"/>
                          </w:rPr>
                        </w:pPr>
                        <w:r w:rsidRPr="00325632">
                          <w:rPr>
                            <w:rFonts w:asciiTheme="minorHAnsi" w:hAnsiTheme="minorHAnsi"/>
                            <w:sz w:val="22"/>
                            <w:szCs w:val="22"/>
                          </w:rPr>
                          <w:t>≤10</w:t>
                        </w:r>
                      </w:p>
                    </w:tc>
                  </w:tr>
                  <w:tr w:rsidR="009D29B2" w:rsidRPr="00325632" w:rsidTr="00414842">
                    <w:trPr>
                      <w:trHeight w:val="292"/>
                    </w:trPr>
                    <w:tc>
                      <w:tcPr>
                        <w:tcW w:w="6091" w:type="dxa"/>
                      </w:tcPr>
                      <w:p w:rsidR="009D29B2" w:rsidRPr="00325632" w:rsidRDefault="009D29B2" w:rsidP="004C7CE1">
                        <w:pPr>
                          <w:tabs>
                            <w:tab w:val="right" w:pos="9072"/>
                          </w:tabs>
                          <w:rPr>
                            <w:rFonts w:asciiTheme="minorHAnsi" w:hAnsiTheme="minorHAnsi" w:cstheme="minorHAnsi"/>
                            <w:sz w:val="22"/>
                            <w:szCs w:val="22"/>
                            <w:lang w:val="sr-Cyrl-RS"/>
                          </w:rPr>
                        </w:pPr>
                        <w:r w:rsidRPr="00325632">
                          <w:rPr>
                            <w:rFonts w:asciiTheme="minorHAnsi" w:eastAsia="Cambria" w:hAnsiTheme="minorHAnsi" w:cstheme="minorHAnsi"/>
                            <w:sz w:val="22"/>
                            <w:szCs w:val="22"/>
                            <w:lang w:val="sr-Cyrl-RS"/>
                          </w:rPr>
                          <w:t>Органске материје изражене као укупни угљеник (ТОС)</w:t>
                        </w:r>
                      </w:p>
                    </w:tc>
                    <w:tc>
                      <w:tcPr>
                        <w:tcW w:w="3516" w:type="dxa"/>
                      </w:tcPr>
                      <w:p w:rsidR="009D29B2" w:rsidRPr="00325632" w:rsidRDefault="009D29B2" w:rsidP="004C7CE1">
                        <w:pPr>
                          <w:ind w:right="-284"/>
                          <w:rPr>
                            <w:rFonts w:asciiTheme="minorHAnsi" w:hAnsiTheme="minorHAnsi"/>
                            <w:sz w:val="22"/>
                            <w:szCs w:val="22"/>
                            <w:lang w:val="sr-Cyrl-RS"/>
                          </w:rPr>
                        </w:pPr>
                        <w:r w:rsidRPr="00325632">
                          <w:rPr>
                            <w:rFonts w:asciiTheme="minorHAnsi" w:hAnsiTheme="minorHAnsi"/>
                            <w:sz w:val="22"/>
                            <w:szCs w:val="22"/>
                          </w:rPr>
                          <w:t>≤</w:t>
                        </w:r>
                        <w:r w:rsidRPr="00325632">
                          <w:rPr>
                            <w:rFonts w:asciiTheme="minorHAnsi" w:hAnsiTheme="minorHAnsi"/>
                            <w:sz w:val="22"/>
                            <w:szCs w:val="22"/>
                            <w:lang w:val="sr-Cyrl-RS"/>
                          </w:rPr>
                          <w:t>20</w:t>
                        </w:r>
                      </w:p>
                    </w:tc>
                  </w:tr>
                  <w:tr w:rsidR="009D29B2" w:rsidRPr="00325632" w:rsidTr="00414842">
                    <w:trPr>
                      <w:trHeight w:val="292"/>
                    </w:trPr>
                    <w:tc>
                      <w:tcPr>
                        <w:tcW w:w="6091" w:type="dxa"/>
                      </w:tcPr>
                      <w:p w:rsidR="009D29B2" w:rsidRPr="00325632" w:rsidRDefault="009D29B2" w:rsidP="004C7CE1">
                        <w:pPr>
                          <w:ind w:right="-425"/>
                          <w:rPr>
                            <w:rFonts w:asciiTheme="minorHAnsi" w:eastAsia="MS Mincho" w:hAnsiTheme="minorHAnsi" w:cstheme="minorHAnsi"/>
                            <w:sz w:val="22"/>
                            <w:szCs w:val="22"/>
                          </w:rPr>
                        </w:pPr>
                        <w:r w:rsidRPr="00325632">
                          <w:rPr>
                            <w:rFonts w:asciiTheme="minorHAnsi" w:eastAsia="MS Mincho" w:hAnsiTheme="minorHAnsi" w:cstheme="minorHAnsi"/>
                            <w:sz w:val="22"/>
                            <w:szCs w:val="22"/>
                          </w:rPr>
                          <w:t>Параметри стања отпадног гаса:</w:t>
                        </w:r>
                      </w:p>
                      <w:p w:rsidR="009D29B2" w:rsidRPr="00325632" w:rsidRDefault="009D29B2" w:rsidP="004C7CE1">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температура отпадног гаса (</w:t>
                        </w:r>
                        <w:r w:rsidRPr="00325632">
                          <w:rPr>
                            <w:rFonts w:asciiTheme="minorHAnsi" w:eastAsia="MS Mincho" w:hAnsiTheme="minorHAnsi" w:cstheme="minorHAnsi"/>
                            <w:bCs/>
                            <w:sz w:val="22"/>
                            <w:szCs w:val="22"/>
                            <w:lang w:val="sr-Latn-CS"/>
                          </w:rPr>
                          <w:t>°C</w:t>
                        </w:r>
                        <w:r w:rsidRPr="00325632">
                          <w:rPr>
                            <w:rFonts w:asciiTheme="minorHAnsi" w:eastAsia="MS Mincho" w:hAnsiTheme="minorHAnsi" w:cstheme="minorHAnsi"/>
                            <w:bCs/>
                            <w:sz w:val="22"/>
                            <w:szCs w:val="22"/>
                          </w:rPr>
                          <w:t>)</w:t>
                        </w:r>
                      </w:p>
                      <w:p w:rsidR="009D29B2" w:rsidRPr="00325632" w:rsidRDefault="009D29B2" w:rsidP="004C7CE1">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 xml:space="preserve">брзина струјања гаса </w:t>
                        </w:r>
                        <w:r w:rsidRPr="00325632">
                          <w:rPr>
                            <w:rFonts w:asciiTheme="minorHAnsi" w:eastAsia="MS Mincho" w:hAnsiTheme="minorHAnsi" w:cstheme="minorHAnsi"/>
                            <w:bCs/>
                            <w:sz w:val="22"/>
                            <w:szCs w:val="22"/>
                            <w:lang w:val="sr-Latn-CS"/>
                          </w:rPr>
                          <w:t>(m/s)</w:t>
                        </w:r>
                      </w:p>
                      <w:p w:rsidR="009D29B2" w:rsidRPr="00325632" w:rsidRDefault="009D29B2" w:rsidP="004C7CE1">
                        <w:pPr>
                          <w:tabs>
                            <w:tab w:val="num" w:pos="180"/>
                            <w:tab w:val="left" w:pos="360"/>
                          </w:tabs>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проток отпадног ваздуха</w:t>
                        </w:r>
                        <w:r w:rsidRPr="00325632">
                          <w:rPr>
                            <w:rFonts w:asciiTheme="minorHAnsi" w:eastAsia="MS Mincho" w:hAnsiTheme="minorHAnsi" w:cstheme="minorHAnsi"/>
                            <w:bCs/>
                            <w:sz w:val="22"/>
                            <w:szCs w:val="22"/>
                            <w:lang w:val="sr-Latn-CS"/>
                          </w:rPr>
                          <w:t xml:space="preserve"> (m</w:t>
                        </w:r>
                        <w:r w:rsidRPr="00325632">
                          <w:rPr>
                            <w:rFonts w:asciiTheme="minorHAnsi" w:eastAsia="MS Mincho" w:hAnsiTheme="minorHAnsi" w:cstheme="minorHAnsi"/>
                            <w:bCs/>
                            <w:sz w:val="22"/>
                            <w:szCs w:val="22"/>
                            <w:vertAlign w:val="superscript"/>
                            <w:lang w:val="sr-Latn-CS"/>
                          </w:rPr>
                          <w:t>3</w:t>
                        </w:r>
                        <w:r w:rsidRPr="00325632">
                          <w:rPr>
                            <w:rFonts w:asciiTheme="minorHAnsi" w:eastAsia="MS Mincho" w:hAnsiTheme="minorHAnsi" w:cstheme="minorHAnsi"/>
                            <w:bCs/>
                            <w:sz w:val="22"/>
                            <w:szCs w:val="22"/>
                            <w:lang w:val="sr-Latn-CS"/>
                          </w:rPr>
                          <w:t>/h)</w:t>
                        </w:r>
                      </w:p>
                      <w:p w:rsidR="009D29B2" w:rsidRPr="00325632" w:rsidRDefault="009D29B2" w:rsidP="004C7CE1">
                        <w:pPr>
                          <w:ind w:left="426" w:right="-425" w:hanging="426"/>
                          <w:rPr>
                            <w:rFonts w:asciiTheme="minorHAnsi" w:eastAsia="MS Mincho" w:hAnsiTheme="minorHAnsi" w:cstheme="minorHAnsi"/>
                            <w:b/>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 xml:space="preserve">запремински удео кисеоника </w:t>
                        </w:r>
                        <w:r w:rsidRPr="00325632">
                          <w:rPr>
                            <w:rFonts w:asciiTheme="minorHAnsi" w:eastAsia="MS Mincho" w:hAnsiTheme="minorHAnsi" w:cstheme="minorHAnsi"/>
                            <w:bCs/>
                            <w:sz w:val="22"/>
                            <w:szCs w:val="22"/>
                            <w:lang w:val="sr-Latn-CS"/>
                          </w:rPr>
                          <w:t>O</w:t>
                        </w:r>
                        <w:r w:rsidRPr="00325632">
                          <w:rPr>
                            <w:rFonts w:asciiTheme="minorHAnsi" w:eastAsia="MS Mincho" w:hAnsiTheme="minorHAnsi" w:cstheme="minorHAnsi"/>
                            <w:bCs/>
                            <w:sz w:val="22"/>
                            <w:szCs w:val="22"/>
                            <w:vertAlign w:val="subscript"/>
                            <w:lang w:val="sr-Latn-CS"/>
                          </w:rPr>
                          <w:t xml:space="preserve">2 </w:t>
                        </w:r>
                        <w:r w:rsidRPr="00325632">
                          <w:rPr>
                            <w:rFonts w:asciiTheme="minorHAnsi" w:eastAsia="MS Mincho" w:hAnsiTheme="minorHAnsi" w:cstheme="minorHAnsi"/>
                            <w:bCs/>
                            <w:sz w:val="22"/>
                            <w:szCs w:val="22"/>
                            <w:lang w:val="sr-Latn-CS"/>
                          </w:rPr>
                          <w:t>(%)</w:t>
                        </w:r>
                      </w:p>
                      <w:p w:rsidR="009D29B2" w:rsidRPr="00325632" w:rsidRDefault="009D29B2" w:rsidP="004C7CE1">
                        <w:pPr>
                          <w:tabs>
                            <w:tab w:val="right" w:pos="9072"/>
                          </w:tabs>
                          <w:rPr>
                            <w:rFonts w:asciiTheme="minorHAnsi" w:eastAsia="Cambria" w:hAnsiTheme="minorHAnsi" w:cstheme="minorHAnsi"/>
                            <w:sz w:val="22"/>
                            <w:szCs w:val="22"/>
                            <w:lang w:val="sr-Cyrl-RS"/>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притисак от</w:t>
                        </w:r>
                        <w:r w:rsidRPr="00325632">
                          <w:rPr>
                            <w:rFonts w:asciiTheme="minorHAnsi" w:eastAsia="MS Mincho" w:hAnsiTheme="minorHAnsi" w:cstheme="minorHAnsi"/>
                            <w:bCs/>
                            <w:sz w:val="22"/>
                            <w:szCs w:val="22"/>
                            <w:lang w:val="sr-Latn-CS"/>
                          </w:rPr>
                          <w:t>п</w:t>
                        </w:r>
                        <w:r w:rsidRPr="00325632">
                          <w:rPr>
                            <w:rFonts w:asciiTheme="minorHAnsi" w:eastAsia="MS Mincho" w:hAnsiTheme="minorHAnsi" w:cstheme="minorHAnsi"/>
                            <w:bCs/>
                            <w:sz w:val="22"/>
                            <w:szCs w:val="22"/>
                          </w:rPr>
                          <w:t>адног гаса (bar)</w:t>
                        </w:r>
                      </w:p>
                    </w:tc>
                    <w:tc>
                      <w:tcPr>
                        <w:tcW w:w="3516" w:type="dxa"/>
                      </w:tcPr>
                      <w:p w:rsidR="009D29B2" w:rsidRPr="00325632" w:rsidRDefault="009D29B2" w:rsidP="004C7CE1">
                        <w:pPr>
                          <w:ind w:right="-284"/>
                          <w:rPr>
                            <w:rFonts w:asciiTheme="minorHAnsi" w:hAnsiTheme="minorHAnsi"/>
                            <w:sz w:val="22"/>
                            <w:szCs w:val="22"/>
                          </w:rPr>
                        </w:pPr>
                      </w:p>
                    </w:tc>
                  </w:tr>
                </w:tbl>
                <w:p w:rsidR="009D29B2" w:rsidRPr="00091C9C" w:rsidRDefault="009D29B2" w:rsidP="00414842">
                  <w:pPr>
                    <w:rPr>
                      <w:rFonts w:asciiTheme="minorHAnsi" w:hAnsiTheme="minorHAnsi" w:cstheme="minorHAnsi"/>
                      <w:b/>
                      <w:sz w:val="22"/>
                      <w:szCs w:val="22"/>
                    </w:rPr>
                  </w:pPr>
                  <w:r w:rsidRPr="00325632">
                    <w:rPr>
                      <w:rFonts w:asciiTheme="minorHAnsi" w:hAnsiTheme="minorHAnsi" w:cstheme="minorHAnsi"/>
                      <w:b/>
                      <w:sz w:val="22"/>
                      <w:szCs w:val="22"/>
                    </w:rPr>
                    <w:t>Емисиона тачка:   E3.</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516"/>
                  </w:tblGrid>
                  <w:tr w:rsidR="009D29B2" w:rsidRPr="00325632" w:rsidTr="00414842">
                    <w:trPr>
                      <w:trHeight w:val="567"/>
                    </w:trPr>
                    <w:tc>
                      <w:tcPr>
                        <w:tcW w:w="6091" w:type="dxa"/>
                        <w:shd w:val="clear" w:color="auto" w:fill="EEECE1"/>
                      </w:tcPr>
                      <w:p w:rsidR="009D29B2" w:rsidRPr="00325632" w:rsidRDefault="009D29B2" w:rsidP="004C7CE1">
                        <w:pPr>
                          <w:ind w:right="-284"/>
                          <w:rPr>
                            <w:rFonts w:asciiTheme="minorHAnsi" w:hAnsiTheme="minorHAnsi"/>
                            <w:b/>
                            <w:sz w:val="22"/>
                            <w:szCs w:val="22"/>
                          </w:rPr>
                        </w:pPr>
                        <w:r w:rsidRPr="00325632">
                          <w:rPr>
                            <w:rFonts w:asciiTheme="minorHAnsi" w:hAnsiTheme="minorHAnsi"/>
                            <w:b/>
                            <w:sz w:val="22"/>
                            <w:szCs w:val="22"/>
                          </w:rPr>
                          <w:t>Загађујућа материја</w:t>
                        </w:r>
                      </w:p>
                      <w:p w:rsidR="009D29B2" w:rsidRPr="00325632" w:rsidRDefault="009D29B2" w:rsidP="004C7CE1">
                        <w:pPr>
                          <w:ind w:right="-284"/>
                          <w:rPr>
                            <w:rFonts w:asciiTheme="minorHAnsi" w:hAnsiTheme="minorHAnsi"/>
                            <w:b/>
                            <w:sz w:val="22"/>
                            <w:szCs w:val="22"/>
                          </w:rPr>
                        </w:pPr>
                      </w:p>
                    </w:tc>
                    <w:tc>
                      <w:tcPr>
                        <w:tcW w:w="3516" w:type="dxa"/>
                        <w:shd w:val="clear" w:color="auto" w:fill="EEECE1"/>
                      </w:tcPr>
                      <w:p w:rsidR="009D29B2" w:rsidRPr="00325632" w:rsidRDefault="009D29B2" w:rsidP="004C7CE1">
                        <w:pPr>
                          <w:ind w:right="-284"/>
                          <w:rPr>
                            <w:rFonts w:asciiTheme="minorHAnsi" w:hAnsiTheme="minorHAnsi"/>
                            <w:b/>
                            <w:sz w:val="22"/>
                            <w:szCs w:val="22"/>
                          </w:rPr>
                        </w:pPr>
                        <w:r w:rsidRPr="00325632">
                          <w:rPr>
                            <w:rFonts w:asciiTheme="minorHAnsi" w:hAnsiTheme="minorHAnsi"/>
                            <w:b/>
                            <w:sz w:val="22"/>
                            <w:szCs w:val="22"/>
                          </w:rPr>
                          <w:t>ГВЕ (mg/</w:t>
                        </w:r>
                        <w:r w:rsidRPr="00325632">
                          <w:rPr>
                            <w:rFonts w:asciiTheme="minorHAnsi" w:hAnsiTheme="minorHAnsi"/>
                            <w:b/>
                            <w:sz w:val="22"/>
                            <w:szCs w:val="22"/>
                            <w:lang w:val="sr-Latn-CS"/>
                          </w:rPr>
                          <w:t>N</w:t>
                        </w:r>
                        <w:r w:rsidRPr="00325632">
                          <w:rPr>
                            <w:rFonts w:asciiTheme="minorHAnsi" w:hAnsiTheme="minorHAnsi"/>
                            <w:b/>
                            <w:sz w:val="22"/>
                            <w:szCs w:val="22"/>
                          </w:rPr>
                          <w:t>m</w:t>
                        </w:r>
                        <w:r w:rsidRPr="00325632">
                          <w:rPr>
                            <w:rFonts w:asciiTheme="minorHAnsi" w:hAnsiTheme="minorHAnsi"/>
                            <w:b/>
                            <w:sz w:val="22"/>
                            <w:szCs w:val="22"/>
                            <w:vertAlign w:val="superscript"/>
                          </w:rPr>
                          <w:t>3</w:t>
                        </w:r>
                        <w:r w:rsidRPr="00325632">
                          <w:rPr>
                            <w:rFonts w:asciiTheme="minorHAnsi" w:hAnsiTheme="minorHAnsi"/>
                            <w:b/>
                            <w:sz w:val="22"/>
                            <w:szCs w:val="22"/>
                            <w:lang w:val="sr-Latn-CS"/>
                          </w:rPr>
                          <w:t>)</w:t>
                        </w:r>
                      </w:p>
                    </w:tc>
                  </w:tr>
                  <w:tr w:rsidR="009D29B2" w:rsidRPr="00325632" w:rsidTr="00414842">
                    <w:trPr>
                      <w:trHeight w:val="292"/>
                    </w:trPr>
                    <w:tc>
                      <w:tcPr>
                        <w:tcW w:w="6091" w:type="dxa"/>
                      </w:tcPr>
                      <w:p w:rsidR="009D29B2" w:rsidRPr="00325632" w:rsidRDefault="009D29B2" w:rsidP="004C7CE1">
                        <w:pPr>
                          <w:ind w:right="-284"/>
                          <w:rPr>
                            <w:rFonts w:asciiTheme="minorHAnsi" w:hAnsiTheme="minorHAnsi"/>
                            <w:sz w:val="22"/>
                            <w:szCs w:val="22"/>
                          </w:rPr>
                        </w:pPr>
                        <w:r w:rsidRPr="00325632">
                          <w:rPr>
                            <w:rFonts w:asciiTheme="minorHAnsi" w:hAnsiTheme="minorHAnsi"/>
                            <w:sz w:val="22"/>
                            <w:szCs w:val="22"/>
                          </w:rPr>
                          <w:t>Прашкасте материје</w:t>
                        </w:r>
                      </w:p>
                    </w:tc>
                    <w:tc>
                      <w:tcPr>
                        <w:tcW w:w="3516" w:type="dxa"/>
                      </w:tcPr>
                      <w:p w:rsidR="009D29B2" w:rsidRPr="00325632" w:rsidRDefault="009D29B2" w:rsidP="004C7CE1">
                        <w:pPr>
                          <w:ind w:right="-284"/>
                          <w:rPr>
                            <w:rFonts w:asciiTheme="minorHAnsi" w:hAnsiTheme="minorHAnsi"/>
                            <w:sz w:val="22"/>
                            <w:szCs w:val="22"/>
                          </w:rPr>
                        </w:pPr>
                        <w:r w:rsidRPr="00325632">
                          <w:rPr>
                            <w:rFonts w:asciiTheme="minorHAnsi" w:hAnsiTheme="minorHAnsi"/>
                            <w:sz w:val="22"/>
                            <w:szCs w:val="22"/>
                          </w:rPr>
                          <w:t>≤10</w:t>
                        </w:r>
                      </w:p>
                    </w:tc>
                  </w:tr>
                  <w:tr w:rsidR="009D29B2" w:rsidRPr="00325632" w:rsidTr="00414842">
                    <w:trPr>
                      <w:trHeight w:val="292"/>
                    </w:trPr>
                    <w:tc>
                      <w:tcPr>
                        <w:tcW w:w="6091" w:type="dxa"/>
                      </w:tcPr>
                      <w:p w:rsidR="009D29B2" w:rsidRPr="00325632" w:rsidRDefault="009D29B2" w:rsidP="004C7CE1">
                        <w:pPr>
                          <w:ind w:right="-425"/>
                          <w:rPr>
                            <w:rFonts w:asciiTheme="minorHAnsi" w:eastAsia="MS Mincho" w:hAnsiTheme="minorHAnsi" w:cstheme="minorHAnsi"/>
                            <w:sz w:val="22"/>
                            <w:szCs w:val="22"/>
                          </w:rPr>
                        </w:pPr>
                        <w:r w:rsidRPr="00325632">
                          <w:rPr>
                            <w:rFonts w:asciiTheme="minorHAnsi" w:eastAsia="MS Mincho" w:hAnsiTheme="minorHAnsi" w:cstheme="minorHAnsi"/>
                            <w:sz w:val="22"/>
                            <w:szCs w:val="22"/>
                          </w:rPr>
                          <w:t>Параметри стања отпадног гаса:</w:t>
                        </w:r>
                      </w:p>
                      <w:p w:rsidR="009D29B2" w:rsidRPr="00325632" w:rsidRDefault="009D29B2" w:rsidP="004C7CE1">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температура отпадног гаса (</w:t>
                        </w:r>
                        <w:r w:rsidRPr="00325632">
                          <w:rPr>
                            <w:rFonts w:asciiTheme="minorHAnsi" w:eastAsia="MS Mincho" w:hAnsiTheme="minorHAnsi" w:cstheme="minorHAnsi"/>
                            <w:bCs/>
                            <w:sz w:val="22"/>
                            <w:szCs w:val="22"/>
                            <w:lang w:val="sr-Latn-CS"/>
                          </w:rPr>
                          <w:t>°C</w:t>
                        </w:r>
                        <w:r w:rsidRPr="00325632">
                          <w:rPr>
                            <w:rFonts w:asciiTheme="minorHAnsi" w:eastAsia="MS Mincho" w:hAnsiTheme="minorHAnsi" w:cstheme="minorHAnsi"/>
                            <w:bCs/>
                            <w:sz w:val="22"/>
                            <w:szCs w:val="22"/>
                          </w:rPr>
                          <w:t>)</w:t>
                        </w:r>
                      </w:p>
                      <w:p w:rsidR="009D29B2" w:rsidRPr="00325632" w:rsidRDefault="009D29B2" w:rsidP="004C7CE1">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lastRenderedPageBreak/>
                          <w:t xml:space="preserve">- </w:t>
                        </w:r>
                        <w:r w:rsidRPr="00325632">
                          <w:rPr>
                            <w:rFonts w:asciiTheme="minorHAnsi" w:eastAsia="MS Mincho" w:hAnsiTheme="minorHAnsi" w:cstheme="minorHAnsi"/>
                            <w:bCs/>
                            <w:sz w:val="22"/>
                            <w:szCs w:val="22"/>
                          </w:rPr>
                          <w:t xml:space="preserve">брзина струјања гаса </w:t>
                        </w:r>
                        <w:r w:rsidRPr="00325632">
                          <w:rPr>
                            <w:rFonts w:asciiTheme="minorHAnsi" w:eastAsia="MS Mincho" w:hAnsiTheme="minorHAnsi" w:cstheme="minorHAnsi"/>
                            <w:bCs/>
                            <w:sz w:val="22"/>
                            <w:szCs w:val="22"/>
                            <w:lang w:val="sr-Latn-CS"/>
                          </w:rPr>
                          <w:t>(m/s)</w:t>
                        </w:r>
                      </w:p>
                      <w:p w:rsidR="009D29B2" w:rsidRPr="00325632" w:rsidRDefault="009D29B2" w:rsidP="004C7CE1">
                        <w:pPr>
                          <w:tabs>
                            <w:tab w:val="num" w:pos="180"/>
                            <w:tab w:val="left" w:pos="360"/>
                          </w:tabs>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проток отпадног ваздуха</w:t>
                        </w:r>
                        <w:r w:rsidRPr="00325632">
                          <w:rPr>
                            <w:rFonts w:asciiTheme="minorHAnsi" w:eastAsia="MS Mincho" w:hAnsiTheme="minorHAnsi" w:cstheme="minorHAnsi"/>
                            <w:bCs/>
                            <w:sz w:val="22"/>
                            <w:szCs w:val="22"/>
                            <w:lang w:val="sr-Latn-CS"/>
                          </w:rPr>
                          <w:t xml:space="preserve"> (m</w:t>
                        </w:r>
                        <w:r w:rsidRPr="00325632">
                          <w:rPr>
                            <w:rFonts w:asciiTheme="minorHAnsi" w:eastAsia="MS Mincho" w:hAnsiTheme="minorHAnsi" w:cstheme="minorHAnsi"/>
                            <w:bCs/>
                            <w:sz w:val="22"/>
                            <w:szCs w:val="22"/>
                            <w:vertAlign w:val="superscript"/>
                            <w:lang w:val="sr-Latn-CS"/>
                          </w:rPr>
                          <w:t>3</w:t>
                        </w:r>
                        <w:r w:rsidRPr="00325632">
                          <w:rPr>
                            <w:rFonts w:asciiTheme="minorHAnsi" w:eastAsia="MS Mincho" w:hAnsiTheme="minorHAnsi" w:cstheme="minorHAnsi"/>
                            <w:bCs/>
                            <w:sz w:val="22"/>
                            <w:szCs w:val="22"/>
                            <w:lang w:val="sr-Latn-CS"/>
                          </w:rPr>
                          <w:t>/h)</w:t>
                        </w:r>
                      </w:p>
                      <w:p w:rsidR="009D29B2" w:rsidRPr="00325632" w:rsidRDefault="009D29B2" w:rsidP="004C7CE1">
                        <w:pPr>
                          <w:ind w:left="426" w:right="-425" w:hanging="426"/>
                          <w:rPr>
                            <w:rFonts w:asciiTheme="minorHAnsi" w:eastAsia="MS Mincho" w:hAnsiTheme="minorHAnsi" w:cstheme="minorHAnsi"/>
                            <w:b/>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 xml:space="preserve">запремински удео кисеоника </w:t>
                        </w:r>
                        <w:r w:rsidRPr="00325632">
                          <w:rPr>
                            <w:rFonts w:asciiTheme="minorHAnsi" w:eastAsia="MS Mincho" w:hAnsiTheme="minorHAnsi" w:cstheme="minorHAnsi"/>
                            <w:bCs/>
                            <w:sz w:val="22"/>
                            <w:szCs w:val="22"/>
                            <w:lang w:val="sr-Latn-CS"/>
                          </w:rPr>
                          <w:t>O</w:t>
                        </w:r>
                        <w:r w:rsidRPr="00325632">
                          <w:rPr>
                            <w:rFonts w:asciiTheme="minorHAnsi" w:eastAsia="MS Mincho" w:hAnsiTheme="minorHAnsi" w:cstheme="minorHAnsi"/>
                            <w:bCs/>
                            <w:sz w:val="22"/>
                            <w:szCs w:val="22"/>
                            <w:vertAlign w:val="subscript"/>
                            <w:lang w:val="sr-Latn-CS"/>
                          </w:rPr>
                          <w:t xml:space="preserve">2 </w:t>
                        </w:r>
                        <w:r w:rsidRPr="00325632">
                          <w:rPr>
                            <w:rFonts w:asciiTheme="minorHAnsi" w:eastAsia="MS Mincho" w:hAnsiTheme="minorHAnsi" w:cstheme="minorHAnsi"/>
                            <w:bCs/>
                            <w:sz w:val="22"/>
                            <w:szCs w:val="22"/>
                            <w:lang w:val="sr-Latn-CS"/>
                          </w:rPr>
                          <w:t>(%)</w:t>
                        </w:r>
                      </w:p>
                      <w:p w:rsidR="009D29B2" w:rsidRPr="00325632" w:rsidRDefault="009D29B2" w:rsidP="004C7CE1">
                        <w:pPr>
                          <w:ind w:right="-284"/>
                          <w:rPr>
                            <w:rFonts w:asciiTheme="minorHAnsi" w:hAnsiTheme="minorHAnsi"/>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притисак от</w:t>
                        </w:r>
                        <w:r w:rsidRPr="00325632">
                          <w:rPr>
                            <w:rFonts w:asciiTheme="minorHAnsi" w:eastAsia="MS Mincho" w:hAnsiTheme="minorHAnsi" w:cstheme="minorHAnsi"/>
                            <w:bCs/>
                            <w:sz w:val="22"/>
                            <w:szCs w:val="22"/>
                            <w:lang w:val="sr-Latn-CS"/>
                          </w:rPr>
                          <w:t>п</w:t>
                        </w:r>
                        <w:r w:rsidRPr="00325632">
                          <w:rPr>
                            <w:rFonts w:asciiTheme="minorHAnsi" w:eastAsia="MS Mincho" w:hAnsiTheme="minorHAnsi" w:cstheme="minorHAnsi"/>
                            <w:bCs/>
                            <w:sz w:val="22"/>
                            <w:szCs w:val="22"/>
                          </w:rPr>
                          <w:t>адног гаса (bar)</w:t>
                        </w:r>
                      </w:p>
                    </w:tc>
                    <w:tc>
                      <w:tcPr>
                        <w:tcW w:w="3516" w:type="dxa"/>
                      </w:tcPr>
                      <w:p w:rsidR="009D29B2" w:rsidRPr="00325632" w:rsidRDefault="009D29B2" w:rsidP="004C7CE1">
                        <w:pPr>
                          <w:ind w:right="-284"/>
                          <w:rPr>
                            <w:rFonts w:asciiTheme="minorHAnsi" w:hAnsiTheme="minorHAnsi"/>
                            <w:sz w:val="22"/>
                            <w:szCs w:val="22"/>
                          </w:rPr>
                        </w:pPr>
                      </w:p>
                    </w:tc>
                  </w:tr>
                </w:tbl>
                <w:p w:rsidR="009D29B2" w:rsidRPr="00325632" w:rsidRDefault="009D29B2" w:rsidP="004C7CE1">
                  <w:pPr>
                    <w:rPr>
                      <w:rFonts w:asciiTheme="minorHAnsi" w:eastAsia="Cambria" w:hAnsiTheme="minorHAnsi" w:cstheme="minorHAnsi"/>
                      <w:sz w:val="22"/>
                      <w:szCs w:val="22"/>
                    </w:rPr>
                  </w:pPr>
                </w:p>
                <w:p w:rsidR="009D29B2" w:rsidRPr="00325632" w:rsidRDefault="009D29B2" w:rsidP="004C7CE1">
                  <w:pPr>
                    <w:ind w:right="-284"/>
                    <w:rPr>
                      <w:rFonts w:asciiTheme="minorHAnsi" w:eastAsia="MS Mincho" w:hAnsiTheme="minorHAnsi" w:cstheme="minorHAnsi"/>
                      <w:sz w:val="22"/>
                      <w:szCs w:val="22"/>
                      <w:lang w:val="sr-Latn-CS"/>
                    </w:rPr>
                  </w:pPr>
                  <w:r w:rsidRPr="00325632">
                    <w:rPr>
                      <w:rFonts w:asciiTheme="minorHAnsi" w:eastAsia="TimesNewRomanPSMT" w:hAnsiTheme="minorHAnsi" w:cstheme="minorHAnsi"/>
                      <w:sz w:val="22"/>
                      <w:szCs w:val="22"/>
                      <w:lang w:val="sr-Latn-CS"/>
                    </w:rPr>
                    <w:t>Повремен</w:t>
                  </w:r>
                  <w:r w:rsidRPr="00325632">
                    <w:rPr>
                      <w:rFonts w:asciiTheme="minorHAnsi" w:eastAsia="TimesNewRomanPSMT" w:hAnsiTheme="minorHAnsi" w:cstheme="minorHAnsi"/>
                      <w:sz w:val="22"/>
                      <w:szCs w:val="22"/>
                    </w:rPr>
                    <w:t>а</w:t>
                  </w:r>
                  <w:r w:rsidRPr="00325632">
                    <w:rPr>
                      <w:rFonts w:asciiTheme="minorHAnsi" w:eastAsia="TimesNewRomanPSMT" w:hAnsiTheme="minorHAnsi" w:cstheme="minorHAnsi"/>
                      <w:sz w:val="22"/>
                      <w:szCs w:val="22"/>
                      <w:lang w:val="sr-Latn-CS"/>
                    </w:rPr>
                    <w:t xml:space="preserve"> мерењ</w:t>
                  </w:r>
                  <w:r w:rsidRPr="00325632">
                    <w:rPr>
                      <w:rFonts w:asciiTheme="minorHAnsi" w:eastAsia="TimesNewRomanPSMT" w:hAnsiTheme="minorHAnsi" w:cstheme="minorHAnsi"/>
                      <w:sz w:val="22"/>
                      <w:szCs w:val="22"/>
                    </w:rPr>
                    <w:t>а</w:t>
                  </w:r>
                  <w:r w:rsidRPr="00325632">
                    <w:rPr>
                      <w:rFonts w:asciiTheme="minorHAnsi" w:eastAsia="TimesNewRomanPSMT" w:hAnsiTheme="minorHAnsi" w:cstheme="minorHAnsi"/>
                      <w:sz w:val="22"/>
                      <w:szCs w:val="22"/>
                      <w:lang w:val="sr-Latn-CS"/>
                    </w:rPr>
                    <w:t xml:space="preserve"> емисије вршиће се два пута у току календарске године са </w:t>
                  </w:r>
                  <w:r w:rsidRPr="00325632">
                    <w:rPr>
                      <w:rFonts w:asciiTheme="minorHAnsi" w:eastAsia="TimesNewRomanPSMT" w:hAnsiTheme="minorHAnsi" w:cstheme="minorHAnsi"/>
                      <w:sz w:val="22"/>
                      <w:szCs w:val="22"/>
                      <w:lang w:val="sr-Cyrl-RS"/>
                    </w:rPr>
                    <w:t>минималним</w:t>
                  </w:r>
                  <w:r w:rsidRPr="00325632">
                    <w:rPr>
                      <w:rFonts w:asciiTheme="minorHAnsi" w:eastAsia="TimesNewRomanPSMT" w:hAnsiTheme="minorHAnsi" w:cstheme="minorHAnsi"/>
                      <w:sz w:val="22"/>
                      <w:szCs w:val="22"/>
                      <w:lang w:val="sr-Latn-CS"/>
                    </w:rPr>
                    <w:t xml:space="preserve"> размаком од шест месеци између два мерења, од којих једно повремено мерење у првих шест календарских месеци, а друго повремено мерење у других шест календарских месеци.</w:t>
                  </w:r>
                </w:p>
                <w:p w:rsidR="009D29B2" w:rsidRPr="00325632" w:rsidRDefault="009D29B2" w:rsidP="004C7CE1">
                  <w:pPr>
                    <w:ind w:right="-284"/>
                    <w:rPr>
                      <w:rFonts w:asciiTheme="minorHAnsi" w:eastAsia="MS Mincho" w:hAnsiTheme="minorHAnsi" w:cstheme="minorHAnsi"/>
                      <w:b/>
                      <w:bCs/>
                      <w:sz w:val="22"/>
                      <w:szCs w:val="22"/>
                      <w:lang w:val="sr-Cyrl-RS"/>
                    </w:rPr>
                  </w:pPr>
                  <w:r w:rsidRPr="00325632">
                    <w:rPr>
                      <w:rFonts w:asciiTheme="minorHAnsi" w:eastAsia="MS Mincho" w:hAnsiTheme="minorHAnsi" w:cstheme="minorHAnsi"/>
                      <w:b/>
                      <w:bCs/>
                      <w:sz w:val="22"/>
                      <w:szCs w:val="22"/>
                      <w:lang w:val="sr-Cyrl-RS"/>
                    </w:rPr>
                    <w:t>5.3.</w:t>
                  </w:r>
                  <w:r w:rsidRPr="00325632">
                    <w:rPr>
                      <w:rFonts w:asciiTheme="minorHAnsi" w:eastAsia="MS Mincho" w:hAnsiTheme="minorHAnsi" w:cstheme="minorHAnsi"/>
                      <w:b/>
                      <w:bCs/>
                      <w:sz w:val="22"/>
                      <w:szCs w:val="22"/>
                      <w:lang w:val="sr-Latn-CS"/>
                    </w:rPr>
                    <w:t xml:space="preserve"> </w:t>
                  </w:r>
                  <w:r w:rsidRPr="00325632">
                    <w:rPr>
                      <w:rFonts w:asciiTheme="minorHAnsi" w:eastAsia="MS Mincho" w:hAnsiTheme="minorHAnsi" w:cstheme="minorHAnsi"/>
                      <w:b/>
                      <w:bCs/>
                      <w:sz w:val="22"/>
                      <w:szCs w:val="22"/>
                      <w:lang w:val="sr-Cyrl-RS"/>
                    </w:rPr>
                    <w:t>Граничне вредности емисија у воду</w:t>
                  </w:r>
                </w:p>
                <w:p w:rsidR="009D29B2" w:rsidRPr="00325632" w:rsidRDefault="00325632" w:rsidP="004C7CE1">
                  <w:pPr>
                    <w:rPr>
                      <w:rFonts w:asciiTheme="minorHAnsi" w:hAnsiTheme="minorHAnsi" w:cstheme="minorHAnsi"/>
                      <w:sz w:val="22"/>
                      <w:szCs w:val="22"/>
                      <w:lang w:val="ru-RU"/>
                    </w:rPr>
                  </w:pPr>
                  <w:r>
                    <w:rPr>
                      <w:rFonts w:asciiTheme="minorHAnsi" w:hAnsiTheme="minorHAnsi" w:cstheme="minorHAnsi"/>
                      <w:sz w:val="22"/>
                      <w:szCs w:val="22"/>
                      <w:lang w:val="ru-RU"/>
                    </w:rPr>
                    <w:t>Оператер</w:t>
                  </w:r>
                  <w:r w:rsidR="009D29B2" w:rsidRPr="00325632">
                    <w:rPr>
                      <w:rFonts w:asciiTheme="minorHAnsi" w:hAnsiTheme="minorHAnsi" w:cstheme="minorHAnsi"/>
                      <w:sz w:val="22"/>
                      <w:szCs w:val="22"/>
                      <w:lang w:val="ru-RU"/>
                    </w:rPr>
                    <w:t xml:space="preserve"> </w:t>
                  </w:r>
                  <w:r w:rsidR="009D29B2" w:rsidRPr="00325632">
                    <w:rPr>
                      <w:rFonts w:asciiTheme="minorHAnsi" w:eastAsia="Cambria" w:hAnsiTheme="minorHAnsi" w:cstheme="minorHAnsi"/>
                      <w:sz w:val="22"/>
                      <w:szCs w:val="22"/>
                    </w:rPr>
                    <w:t>BOŽIĆ I SINOVI D.O.O.</w:t>
                  </w:r>
                  <w:r w:rsidR="009D29B2" w:rsidRPr="00325632">
                    <w:rPr>
                      <w:rFonts w:asciiTheme="minorHAnsi" w:hAnsiTheme="minorHAnsi" w:cstheme="minorHAnsi"/>
                      <w:sz w:val="22"/>
                      <w:szCs w:val="22"/>
                    </w:rPr>
                    <w:t>,</w:t>
                  </w:r>
                  <w:r w:rsidR="009D29B2" w:rsidRPr="00325632">
                    <w:rPr>
                      <w:rFonts w:asciiTheme="minorHAnsi" w:hAnsiTheme="minorHAnsi" w:cstheme="minorHAnsi"/>
                      <w:sz w:val="22"/>
                      <w:szCs w:val="22"/>
                      <w:lang w:val="ru-RU"/>
                    </w:rPr>
                    <w:t xml:space="preserve"> у току рада постројења за третман, односно складиштење и поновно искоришћење неопасног и опаног отпада на локацији у Омољици, Патријарха Арсенија Чарнојевића 147а, прати параметре могућих емисија у воду у складу са по</w:t>
                  </w:r>
                  <w:r>
                    <w:rPr>
                      <w:rFonts w:asciiTheme="minorHAnsi" w:hAnsiTheme="minorHAnsi" w:cstheme="minorHAnsi"/>
                      <w:sz w:val="22"/>
                      <w:szCs w:val="22"/>
                      <w:lang w:val="ru-RU"/>
                    </w:rPr>
                    <w:t>стојећом законском регулативом</w:t>
                  </w:r>
                  <w:r w:rsidR="009D29B2" w:rsidRPr="00325632">
                    <w:rPr>
                      <w:rFonts w:asciiTheme="minorHAnsi" w:hAnsiTheme="minorHAnsi" w:cstheme="minorHAnsi"/>
                      <w:sz w:val="22"/>
                      <w:szCs w:val="22"/>
                      <w:lang w:val="ru-RU"/>
                    </w:rPr>
                    <w:t xml:space="preserve"> и  предуз</w:t>
                  </w:r>
                  <w:r>
                    <w:rPr>
                      <w:rFonts w:asciiTheme="minorHAnsi" w:hAnsiTheme="minorHAnsi" w:cstheme="minorHAnsi"/>
                      <w:sz w:val="22"/>
                      <w:szCs w:val="22"/>
                      <w:lang w:val="ru-RU"/>
                    </w:rPr>
                    <w:t>и</w:t>
                  </w:r>
                  <w:r w:rsidR="009D29B2" w:rsidRPr="00325632">
                    <w:rPr>
                      <w:rFonts w:asciiTheme="minorHAnsi" w:hAnsiTheme="minorHAnsi" w:cstheme="minorHAnsi"/>
                      <w:sz w:val="22"/>
                      <w:szCs w:val="22"/>
                      <w:lang w:val="ru-RU"/>
                    </w:rPr>
                    <w:t>м</w:t>
                  </w:r>
                  <w:r>
                    <w:rPr>
                      <w:rFonts w:asciiTheme="minorHAnsi" w:hAnsiTheme="minorHAnsi" w:cstheme="minorHAnsi"/>
                      <w:sz w:val="22"/>
                      <w:szCs w:val="22"/>
                      <w:lang w:val="ru-RU"/>
                    </w:rPr>
                    <w:t>а</w:t>
                  </w:r>
                  <w:r w:rsidR="009D29B2" w:rsidRPr="00325632">
                    <w:rPr>
                      <w:rFonts w:asciiTheme="minorHAnsi" w:hAnsiTheme="minorHAnsi" w:cstheme="minorHAnsi"/>
                      <w:sz w:val="22"/>
                      <w:szCs w:val="22"/>
                      <w:lang w:val="ru-RU"/>
                    </w:rPr>
                    <w:t xml:space="preserve"> одговарајуће мере ради спречавања истих.</w:t>
                  </w:r>
                </w:p>
                <w:p w:rsidR="009D29B2" w:rsidRPr="00325632" w:rsidRDefault="00325632" w:rsidP="004C7CE1">
                  <w:pPr>
                    <w:rPr>
                      <w:rFonts w:asciiTheme="minorHAnsi" w:eastAsia="Arial" w:hAnsiTheme="minorHAnsi" w:cstheme="minorHAnsi"/>
                      <w:sz w:val="22"/>
                      <w:szCs w:val="22"/>
                    </w:rPr>
                  </w:pPr>
                  <w:r>
                    <w:rPr>
                      <w:rFonts w:asciiTheme="minorHAnsi" w:hAnsiTheme="minorHAnsi" w:cstheme="minorHAnsi"/>
                      <w:sz w:val="22"/>
                      <w:szCs w:val="22"/>
                      <w:lang w:val="sr-Cyrl-RS"/>
                    </w:rPr>
                    <w:t>Оператер</w:t>
                  </w:r>
                  <w:r w:rsidR="009D29B2" w:rsidRPr="00325632">
                    <w:rPr>
                      <w:rFonts w:asciiTheme="minorHAnsi" w:hAnsiTheme="minorHAnsi" w:cstheme="minorHAnsi"/>
                      <w:sz w:val="22"/>
                      <w:szCs w:val="22"/>
                    </w:rPr>
                    <w:t xml:space="preserve"> </w:t>
                  </w:r>
                  <w:r>
                    <w:rPr>
                      <w:rFonts w:asciiTheme="minorHAnsi" w:eastAsia="Cambria" w:hAnsiTheme="minorHAnsi" w:cstheme="minorHAnsi"/>
                      <w:sz w:val="22"/>
                      <w:szCs w:val="22"/>
                    </w:rPr>
                    <w:t xml:space="preserve">BOŽIĆ I SINOVI D.O.O. </w:t>
                  </w:r>
                  <w:r w:rsidR="009D29B2" w:rsidRPr="00325632">
                    <w:rPr>
                      <w:rFonts w:asciiTheme="minorHAnsi" w:eastAsia="Arial" w:hAnsiTheme="minorHAnsi" w:cstheme="minorHAnsi"/>
                      <w:sz w:val="22"/>
                      <w:szCs w:val="22"/>
                    </w:rPr>
                    <w:t xml:space="preserve">у оквиру редовног мониторинга, врши контролу квалитета </w:t>
                  </w:r>
                  <w:r w:rsidR="009D29B2" w:rsidRPr="00325632">
                    <w:rPr>
                      <w:rFonts w:asciiTheme="minorHAnsi" w:eastAsia="Arial" w:hAnsiTheme="minorHAnsi" w:cstheme="minorHAnsi"/>
                      <w:b/>
                      <w:bCs/>
                      <w:sz w:val="22"/>
                      <w:szCs w:val="22"/>
                      <w:lang w:val="sr-Cyrl-RS"/>
                    </w:rPr>
                    <w:t xml:space="preserve">потенцијално зауљених </w:t>
                  </w:r>
                  <w:r w:rsidR="009D29B2" w:rsidRPr="00325632">
                    <w:rPr>
                      <w:rFonts w:asciiTheme="minorHAnsi" w:eastAsia="Arial" w:hAnsiTheme="minorHAnsi" w:cstheme="minorHAnsi"/>
                      <w:b/>
                      <w:bCs/>
                      <w:sz w:val="22"/>
                      <w:szCs w:val="22"/>
                    </w:rPr>
                    <w:t>атмосферских вода</w:t>
                  </w:r>
                  <w:r w:rsidR="009D29B2" w:rsidRPr="00325632">
                    <w:rPr>
                      <w:rFonts w:asciiTheme="minorHAnsi" w:eastAsia="Arial" w:hAnsiTheme="minorHAnsi" w:cstheme="minorHAnsi"/>
                      <w:sz w:val="22"/>
                      <w:szCs w:val="22"/>
                      <w:lang w:val="sr-Cyrl-RS"/>
                    </w:rPr>
                    <w:t xml:space="preserve"> (</w:t>
                  </w:r>
                  <w:r w:rsidR="009D29B2" w:rsidRPr="00325632">
                    <w:rPr>
                      <w:rFonts w:asciiTheme="minorHAnsi" w:eastAsia="Arial" w:hAnsiTheme="minorHAnsi" w:cstheme="minorHAnsi"/>
                      <w:sz w:val="22"/>
                      <w:szCs w:val="22"/>
                    </w:rPr>
                    <w:t xml:space="preserve"> </w:t>
                  </w:r>
                  <w:r w:rsidR="009D29B2" w:rsidRPr="00325632">
                    <w:rPr>
                      <w:rFonts w:asciiTheme="minorHAnsi" w:eastAsia="Arial" w:hAnsiTheme="minorHAnsi" w:cstheme="minorHAnsi"/>
                      <w:sz w:val="22"/>
                      <w:szCs w:val="22"/>
                      <w:lang w:val="sr-Cyrl-RS"/>
                    </w:rPr>
                    <w:t xml:space="preserve">са саобраћајница, манипулативних површина, паркинга, радних и манипулативних површина, контејнера и сл.) након третирања у сепараторима уља и масти </w:t>
                  </w:r>
                  <w:r w:rsidR="009D29B2" w:rsidRPr="00325632">
                    <w:rPr>
                      <w:rFonts w:asciiTheme="minorHAnsi" w:eastAsia="Arial" w:hAnsiTheme="minorHAnsi" w:cstheme="minorHAnsi"/>
                      <w:sz w:val="22"/>
                      <w:szCs w:val="22"/>
                    </w:rPr>
                    <w:t>Oleopass P NS6/30 SF600</w:t>
                  </w:r>
                  <w:r w:rsidR="009D29B2" w:rsidRPr="00325632">
                    <w:rPr>
                      <w:rFonts w:asciiTheme="minorHAnsi" w:eastAsia="Arial" w:hAnsiTheme="minorHAnsi" w:cstheme="minorHAnsi"/>
                      <w:sz w:val="22"/>
                      <w:szCs w:val="22"/>
                      <w:lang w:val="sr-Cyrl-RS"/>
                    </w:rPr>
                    <w:t xml:space="preserve"> и </w:t>
                  </w:r>
                  <w:r w:rsidR="009D29B2" w:rsidRPr="00325632">
                    <w:rPr>
                      <w:rFonts w:asciiTheme="minorHAnsi" w:eastAsia="Arial" w:hAnsiTheme="minorHAnsi" w:cstheme="minorHAnsi"/>
                      <w:sz w:val="22"/>
                      <w:szCs w:val="22"/>
                    </w:rPr>
                    <w:t xml:space="preserve"> SOLAP 10</w:t>
                  </w:r>
                  <w:r w:rsidR="009D29B2" w:rsidRPr="00325632">
                    <w:rPr>
                      <w:rFonts w:asciiTheme="minorHAnsi" w:eastAsia="Arial" w:hAnsiTheme="minorHAnsi" w:cstheme="minorHAnsi"/>
                      <w:sz w:val="22"/>
                      <w:szCs w:val="22"/>
                      <w:lang w:val="sr-Cyrl-RS"/>
                    </w:rPr>
                    <w:t xml:space="preserve">, а </w:t>
                  </w:r>
                  <w:r w:rsidR="009D29B2" w:rsidRPr="00325632">
                    <w:rPr>
                      <w:rFonts w:asciiTheme="minorHAnsi" w:eastAsia="Arial" w:hAnsiTheme="minorHAnsi" w:cstheme="minorHAnsi"/>
                      <w:sz w:val="22"/>
                      <w:szCs w:val="22"/>
                    </w:rPr>
                    <w:t xml:space="preserve">пре упуштања у </w:t>
                  </w:r>
                  <w:r w:rsidR="009D29B2" w:rsidRPr="00325632">
                    <w:rPr>
                      <w:rFonts w:asciiTheme="minorHAnsi" w:eastAsia="Arial" w:hAnsiTheme="minorHAnsi" w:cstheme="minorHAnsi"/>
                      <w:sz w:val="22"/>
                      <w:szCs w:val="22"/>
                      <w:lang w:val="sr-Cyrl-RS"/>
                    </w:rPr>
                    <w:t>отворену атмосферску каналску мрежу дуж саобраћајница</w:t>
                  </w:r>
                  <w:r w:rsidR="009D29B2" w:rsidRPr="00325632">
                    <w:rPr>
                      <w:rFonts w:asciiTheme="minorHAnsi" w:eastAsia="Arial" w:hAnsiTheme="minorHAnsi" w:cstheme="minorHAnsi"/>
                      <w:sz w:val="22"/>
                      <w:szCs w:val="22"/>
                    </w:rPr>
                    <w:t xml:space="preserve">, испитивањем следећих параметара: </w:t>
                  </w:r>
                </w:p>
                <w:p w:rsidR="009D29B2" w:rsidRPr="00325632" w:rsidRDefault="009D29B2" w:rsidP="004C7CE1">
                  <w:pPr>
                    <w:rPr>
                      <w:rFonts w:asciiTheme="minorHAnsi" w:eastAsia="Arial" w:hAnsiTheme="minorHAnsi" w:cstheme="minorHAns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5"/>
                    <w:gridCol w:w="4220"/>
                    <w:gridCol w:w="1890"/>
                    <w:gridCol w:w="2453"/>
                  </w:tblGrid>
                  <w:tr w:rsidR="009D29B2" w:rsidRPr="00325632" w:rsidTr="00414842">
                    <w:tc>
                      <w:tcPr>
                        <w:tcW w:w="725" w:type="dxa"/>
                        <w:shd w:val="clear" w:color="auto" w:fill="EEECE1"/>
                      </w:tcPr>
                      <w:p w:rsidR="009D29B2" w:rsidRPr="00325632" w:rsidRDefault="009D29B2" w:rsidP="004C7CE1">
                        <w:pPr>
                          <w:ind w:right="-284"/>
                          <w:rPr>
                            <w:rFonts w:asciiTheme="minorHAnsi" w:hAnsiTheme="minorHAnsi" w:cstheme="minorHAnsi"/>
                            <w:b/>
                            <w:sz w:val="22"/>
                            <w:szCs w:val="22"/>
                          </w:rPr>
                        </w:pPr>
                        <w:r w:rsidRPr="00325632">
                          <w:rPr>
                            <w:rFonts w:asciiTheme="minorHAnsi" w:hAnsiTheme="minorHAnsi" w:cstheme="minorHAnsi"/>
                            <w:b/>
                            <w:sz w:val="22"/>
                            <w:szCs w:val="22"/>
                          </w:rPr>
                          <w:t>Ред. број</w:t>
                        </w:r>
                      </w:p>
                    </w:tc>
                    <w:tc>
                      <w:tcPr>
                        <w:tcW w:w="4220" w:type="dxa"/>
                        <w:shd w:val="clear" w:color="auto" w:fill="EEECE1"/>
                      </w:tcPr>
                      <w:p w:rsidR="009D29B2" w:rsidRPr="00325632" w:rsidRDefault="009D29B2" w:rsidP="004C7CE1">
                        <w:pPr>
                          <w:ind w:right="-284"/>
                          <w:rPr>
                            <w:rFonts w:asciiTheme="minorHAnsi" w:hAnsiTheme="minorHAnsi" w:cstheme="minorHAnsi"/>
                            <w:b/>
                            <w:sz w:val="22"/>
                            <w:szCs w:val="22"/>
                          </w:rPr>
                        </w:pPr>
                        <w:r w:rsidRPr="00325632">
                          <w:rPr>
                            <w:rFonts w:asciiTheme="minorHAnsi" w:hAnsiTheme="minorHAnsi" w:cstheme="minorHAnsi"/>
                            <w:b/>
                            <w:sz w:val="22"/>
                            <w:szCs w:val="22"/>
                          </w:rPr>
                          <w:t xml:space="preserve">Параметар </w:t>
                        </w:r>
                      </w:p>
                    </w:tc>
                    <w:tc>
                      <w:tcPr>
                        <w:tcW w:w="1890" w:type="dxa"/>
                        <w:shd w:val="clear" w:color="auto" w:fill="EEECE1"/>
                      </w:tcPr>
                      <w:p w:rsidR="009D29B2" w:rsidRPr="00325632" w:rsidRDefault="009D29B2" w:rsidP="004C7CE1">
                        <w:pPr>
                          <w:ind w:right="-284"/>
                          <w:rPr>
                            <w:rFonts w:asciiTheme="minorHAnsi" w:hAnsiTheme="minorHAnsi" w:cstheme="minorHAnsi"/>
                            <w:b/>
                            <w:sz w:val="22"/>
                            <w:szCs w:val="22"/>
                          </w:rPr>
                        </w:pPr>
                        <w:r w:rsidRPr="00325632">
                          <w:rPr>
                            <w:rFonts w:asciiTheme="minorHAnsi" w:hAnsiTheme="minorHAnsi" w:cstheme="minorHAnsi"/>
                            <w:b/>
                            <w:sz w:val="22"/>
                            <w:szCs w:val="22"/>
                          </w:rPr>
                          <w:t>Јединица мере</w:t>
                        </w:r>
                      </w:p>
                    </w:tc>
                    <w:tc>
                      <w:tcPr>
                        <w:tcW w:w="2453" w:type="dxa"/>
                        <w:shd w:val="clear" w:color="auto" w:fill="EEECE1"/>
                      </w:tcPr>
                      <w:p w:rsidR="009D29B2" w:rsidRPr="00325632" w:rsidRDefault="009D29B2" w:rsidP="004C7CE1">
                        <w:pPr>
                          <w:ind w:right="-284"/>
                          <w:rPr>
                            <w:rFonts w:asciiTheme="minorHAnsi" w:hAnsiTheme="minorHAnsi" w:cstheme="minorHAnsi"/>
                            <w:b/>
                            <w:sz w:val="22"/>
                            <w:szCs w:val="22"/>
                          </w:rPr>
                        </w:pPr>
                        <w:r w:rsidRPr="00325632">
                          <w:rPr>
                            <w:rFonts w:asciiTheme="minorHAnsi" w:hAnsiTheme="minorHAnsi" w:cstheme="minorHAnsi"/>
                            <w:b/>
                            <w:sz w:val="22"/>
                            <w:szCs w:val="22"/>
                          </w:rPr>
                          <w:t xml:space="preserve">Граничне вредности </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1.</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Температура воде</w:t>
                        </w:r>
                      </w:p>
                    </w:tc>
                    <w:tc>
                      <w:tcPr>
                        <w:tcW w:w="189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Latn-CS"/>
                          </w:rPr>
                          <w:t>°C</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Видљиве отпадне материје</w:t>
                        </w:r>
                      </w:p>
                    </w:tc>
                    <w:tc>
                      <w:tcPr>
                        <w:tcW w:w="1890" w:type="dxa"/>
                      </w:tcPr>
                      <w:p w:rsidR="009D29B2" w:rsidRPr="00325632" w:rsidRDefault="009D29B2" w:rsidP="004C7CE1">
                        <w:pPr>
                          <w:ind w:right="-284"/>
                          <w:rPr>
                            <w:rFonts w:asciiTheme="minorHAnsi" w:hAnsiTheme="minorHAnsi" w:cstheme="minorHAnsi"/>
                            <w:sz w:val="22"/>
                            <w:szCs w:val="22"/>
                            <w:lang w:val="sr-Latn-CS"/>
                          </w:rPr>
                        </w:pP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без</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3.</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рН</w:t>
                        </w:r>
                      </w:p>
                    </w:tc>
                    <w:tc>
                      <w:tcPr>
                        <w:tcW w:w="1890" w:type="dxa"/>
                      </w:tcPr>
                      <w:p w:rsidR="009D29B2" w:rsidRPr="00325632" w:rsidRDefault="009D29B2" w:rsidP="004C7CE1">
                        <w:pPr>
                          <w:ind w:right="-284"/>
                          <w:rPr>
                            <w:rFonts w:asciiTheme="minorHAnsi" w:hAnsiTheme="minorHAnsi" w:cstheme="minorHAnsi"/>
                            <w:sz w:val="22"/>
                            <w:szCs w:val="22"/>
                            <w:lang w:val="sr-Latn-CS"/>
                          </w:rPr>
                        </w:pP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6,5 – 8,5</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4.</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 xml:space="preserve">Електропроводљивост </w:t>
                        </w:r>
                      </w:p>
                    </w:tc>
                    <w:tc>
                      <w:tcPr>
                        <w:tcW w:w="189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lang w:val="sr-Latn-CS"/>
                          </w:rPr>
                          <w:t>μ</w:t>
                        </w:r>
                        <w:r w:rsidRPr="00325632">
                          <w:rPr>
                            <w:rFonts w:asciiTheme="minorHAnsi" w:hAnsiTheme="minorHAnsi" w:cstheme="minorHAnsi"/>
                            <w:sz w:val="22"/>
                            <w:szCs w:val="22"/>
                          </w:rPr>
                          <w:t>S/cm</w:t>
                        </w:r>
                      </w:p>
                    </w:tc>
                    <w:tc>
                      <w:tcPr>
                        <w:tcW w:w="2453"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1000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5.</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lang w:val="sr-Cyrl-RS"/>
                          </w:rPr>
                          <w:t>Амонијум јон</w:t>
                        </w:r>
                        <w:r w:rsidRPr="00325632">
                          <w:rPr>
                            <w:rFonts w:asciiTheme="minorHAnsi" w:hAnsiTheme="minorHAnsi" w:cstheme="minorHAnsi"/>
                            <w:sz w:val="22"/>
                            <w:szCs w:val="22"/>
                          </w:rPr>
                          <w:t xml:space="preserve"> (NH</w:t>
                        </w:r>
                        <w:r w:rsidRPr="00325632">
                          <w:rPr>
                            <w:rFonts w:asciiTheme="minorHAnsi" w:hAnsiTheme="minorHAnsi" w:cstheme="minorHAnsi"/>
                            <w:sz w:val="22"/>
                            <w:szCs w:val="22"/>
                            <w:vertAlign w:val="subscript"/>
                          </w:rPr>
                          <w:t>4</w:t>
                        </w:r>
                        <w:r w:rsidRPr="00325632">
                          <w:rPr>
                            <w:rFonts w:asciiTheme="minorHAnsi" w:hAnsiTheme="minorHAnsi" w:cstheme="minorHAnsi"/>
                            <w:sz w:val="22"/>
                            <w:szCs w:val="22"/>
                          </w:rPr>
                          <w:t>-N)</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mgN/l</w:t>
                        </w:r>
                      </w:p>
                    </w:tc>
                    <w:tc>
                      <w:tcPr>
                        <w:tcW w:w="2453"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0,1</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6.</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Укупан азот</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mgN/l</w:t>
                        </w:r>
                      </w:p>
                    </w:tc>
                    <w:tc>
                      <w:tcPr>
                        <w:tcW w:w="2453"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7.</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Укупни органски уг</w:t>
                        </w:r>
                        <w:r w:rsidRPr="00325632">
                          <w:rPr>
                            <w:rFonts w:asciiTheme="minorHAnsi" w:hAnsiTheme="minorHAnsi" w:cstheme="minorHAnsi"/>
                            <w:sz w:val="22"/>
                            <w:szCs w:val="22"/>
                            <w:lang w:val="sr-Cyrl-RS"/>
                          </w:rPr>
                          <w:t>љ</w:t>
                        </w:r>
                        <w:r w:rsidRPr="00325632">
                          <w:rPr>
                            <w:rFonts w:asciiTheme="minorHAnsi" w:hAnsiTheme="minorHAnsi" w:cstheme="minorHAnsi"/>
                            <w:sz w:val="22"/>
                            <w:szCs w:val="22"/>
                          </w:rPr>
                          <w:t>еник (TOC)</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mg/l</w:t>
                        </w:r>
                      </w:p>
                    </w:tc>
                    <w:tc>
                      <w:tcPr>
                        <w:tcW w:w="2453"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5</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8.</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Суспендоване материје</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25</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9.</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нитрити</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mgN/l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0,03</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нитрати</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mgN/l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3,0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11.</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сулфати</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12.</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хлориди</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13.</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Укупна минерализација</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14.</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Површински активне материје</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200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15</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Феноли (фенолни индекс)</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16.</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rPr>
                          <w:t xml:space="preserve">AOX </w:t>
                        </w:r>
                        <w:r w:rsidRPr="00325632">
                          <w:rPr>
                            <w:rFonts w:asciiTheme="minorHAnsi" w:hAnsiTheme="minorHAnsi" w:cstheme="minorHAnsi"/>
                            <w:sz w:val="22"/>
                            <w:szCs w:val="22"/>
                            <w:lang w:val="sr-Cyrl-RS"/>
                          </w:rPr>
                          <w:t>(адсорбујући органски халоген)</w:t>
                        </w:r>
                      </w:p>
                    </w:tc>
                    <w:tc>
                      <w:tcPr>
                        <w:tcW w:w="189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50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17.</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Хемијска потрошња кисеоника (HPK)</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mgО</w:t>
                        </w:r>
                        <w:r w:rsidRPr="00325632">
                          <w:rPr>
                            <w:rFonts w:asciiTheme="minorHAnsi" w:hAnsiTheme="minorHAnsi" w:cstheme="minorHAnsi"/>
                            <w:sz w:val="22"/>
                            <w:szCs w:val="22"/>
                            <w:vertAlign w:val="subscript"/>
                            <w:lang w:val="sr-Latn-CS"/>
                          </w:rPr>
                          <w:t>2</w:t>
                        </w:r>
                        <w:r w:rsidRPr="00325632">
                          <w:rPr>
                            <w:rFonts w:asciiTheme="minorHAnsi" w:hAnsiTheme="minorHAnsi" w:cstheme="minorHAnsi"/>
                            <w:sz w:val="22"/>
                            <w:szCs w:val="22"/>
                          </w:rPr>
                          <w:t>/l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15</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18.</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Биохемијска потрошња кисеоника, (ВРК</w:t>
                        </w:r>
                        <w:r w:rsidRPr="00325632">
                          <w:rPr>
                            <w:rFonts w:asciiTheme="minorHAnsi" w:hAnsiTheme="minorHAnsi" w:cstheme="minorHAnsi"/>
                            <w:sz w:val="22"/>
                            <w:szCs w:val="22"/>
                            <w:vertAlign w:val="subscript"/>
                          </w:rPr>
                          <w:t>5</w:t>
                        </w:r>
                        <w:r w:rsidRPr="00325632">
                          <w:rPr>
                            <w:rFonts w:asciiTheme="minorHAnsi" w:hAnsiTheme="minorHAnsi" w:cstheme="minorHAnsi"/>
                            <w:sz w:val="22"/>
                            <w:szCs w:val="22"/>
                          </w:rPr>
                          <w:t>)</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mgО</w:t>
                        </w:r>
                        <w:r w:rsidRPr="00325632">
                          <w:rPr>
                            <w:rFonts w:asciiTheme="minorHAnsi" w:hAnsiTheme="minorHAnsi" w:cstheme="minorHAnsi"/>
                            <w:sz w:val="22"/>
                            <w:szCs w:val="22"/>
                            <w:vertAlign w:val="subscript"/>
                            <w:lang w:val="sr-Latn-CS"/>
                          </w:rPr>
                          <w:t>2</w:t>
                        </w:r>
                        <w:r w:rsidRPr="00325632">
                          <w:rPr>
                            <w:rFonts w:asciiTheme="minorHAnsi" w:hAnsiTheme="minorHAnsi" w:cstheme="minorHAnsi"/>
                            <w:sz w:val="22"/>
                            <w:szCs w:val="22"/>
                          </w:rPr>
                          <w:t>/l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4,5</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19.</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арсен</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20.</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бор</w:t>
                        </w:r>
                      </w:p>
                    </w:tc>
                    <w:tc>
                      <w:tcPr>
                        <w:tcW w:w="189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21.</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Манган (укупни)</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22.</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бакар</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40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23.</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хром</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50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24.</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цинк</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25.</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Гвожђе (укупно)</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lang w:val="sr-Latn-CS"/>
                          </w:rPr>
                          <w:t>μg/l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500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26.</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Укупан фосфор</w:t>
                        </w:r>
                      </w:p>
                    </w:tc>
                    <w:tc>
                      <w:tcPr>
                        <w:tcW w:w="1890" w:type="dxa"/>
                      </w:tcPr>
                      <w:p w:rsidR="009D29B2" w:rsidRPr="00325632" w:rsidRDefault="009D29B2" w:rsidP="004C7CE1">
                        <w:pPr>
                          <w:ind w:right="-284"/>
                          <w:rPr>
                            <w:rFonts w:asciiTheme="minorHAnsi" w:hAnsiTheme="minorHAnsi" w:cstheme="minorHAnsi"/>
                            <w:sz w:val="22"/>
                            <w:szCs w:val="22"/>
                            <w:lang w:val="sr-Latn-CS"/>
                          </w:rPr>
                        </w:pPr>
                        <w:r w:rsidRPr="00325632">
                          <w:rPr>
                            <w:rFonts w:asciiTheme="minorHAnsi" w:hAnsiTheme="minorHAnsi" w:cstheme="minorHAnsi"/>
                            <w:sz w:val="22"/>
                            <w:szCs w:val="22"/>
                          </w:rPr>
                          <w:t>mg</w:t>
                        </w:r>
                        <w:r w:rsidRPr="00325632">
                          <w:rPr>
                            <w:rFonts w:asciiTheme="minorHAnsi" w:hAnsiTheme="minorHAnsi" w:cstheme="minorHAnsi"/>
                            <w:sz w:val="22"/>
                            <w:szCs w:val="22"/>
                            <w:lang w:val="sr-Cyrl-RS"/>
                          </w:rPr>
                          <w:t>Р</w:t>
                        </w:r>
                        <w:r w:rsidRPr="00325632">
                          <w:rPr>
                            <w:rFonts w:asciiTheme="minorHAnsi" w:hAnsiTheme="minorHAnsi" w:cstheme="minorHAnsi"/>
                            <w:sz w:val="22"/>
                            <w:szCs w:val="22"/>
                          </w:rPr>
                          <w:t>/l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0,2</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27.</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ортофосфати</w:t>
                        </w:r>
                      </w:p>
                    </w:tc>
                    <w:tc>
                      <w:tcPr>
                        <w:tcW w:w="189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mg/l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0,1</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28.</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Растворени кисеоник</w:t>
                        </w:r>
                      </w:p>
                    </w:tc>
                    <w:tc>
                      <w:tcPr>
                        <w:tcW w:w="189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mg/l</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≥7</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lastRenderedPageBreak/>
                          <w:t>29.</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Укупни колиформи у 100</w:t>
                        </w:r>
                        <w:r w:rsidRPr="00325632">
                          <w:rPr>
                            <w:rFonts w:asciiTheme="minorHAnsi" w:hAnsiTheme="minorHAnsi" w:cstheme="minorHAnsi"/>
                            <w:sz w:val="22"/>
                            <w:szCs w:val="22"/>
                          </w:rPr>
                          <w:t xml:space="preserve"> ml</w:t>
                        </w:r>
                      </w:p>
                    </w:tc>
                    <w:tc>
                      <w:tcPr>
                        <w:tcW w:w="189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30.</w:t>
                        </w:r>
                      </w:p>
                    </w:tc>
                    <w:tc>
                      <w:tcPr>
                        <w:tcW w:w="422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Фекални колиформи у 100</w:t>
                        </w:r>
                        <w:r w:rsidRPr="00325632">
                          <w:rPr>
                            <w:rFonts w:asciiTheme="minorHAnsi" w:hAnsiTheme="minorHAnsi" w:cstheme="minorHAnsi"/>
                            <w:sz w:val="22"/>
                            <w:szCs w:val="22"/>
                          </w:rPr>
                          <w:t xml:space="preserve"> ml</w:t>
                        </w:r>
                      </w:p>
                    </w:tc>
                    <w:tc>
                      <w:tcPr>
                        <w:tcW w:w="189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1000</w:t>
                        </w:r>
                      </w:p>
                    </w:tc>
                  </w:tr>
                  <w:tr w:rsidR="009D29B2" w:rsidRPr="00325632" w:rsidTr="00414842">
                    <w:tc>
                      <w:tcPr>
                        <w:tcW w:w="725"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5.</w:t>
                        </w:r>
                      </w:p>
                    </w:tc>
                    <w:tc>
                      <w:tcPr>
                        <w:tcW w:w="4220" w:type="dxa"/>
                      </w:tcPr>
                      <w:p w:rsidR="009D29B2" w:rsidRPr="00325632" w:rsidRDefault="009D29B2" w:rsidP="004C7CE1">
                        <w:pPr>
                          <w:ind w:right="-284"/>
                          <w:rPr>
                            <w:rFonts w:asciiTheme="minorHAnsi" w:hAnsiTheme="minorHAnsi" w:cstheme="minorHAnsi"/>
                            <w:sz w:val="22"/>
                            <w:szCs w:val="22"/>
                          </w:rPr>
                        </w:pPr>
                        <w:r w:rsidRPr="00325632">
                          <w:rPr>
                            <w:rFonts w:asciiTheme="minorHAnsi" w:hAnsiTheme="minorHAnsi" w:cstheme="minorHAnsi"/>
                            <w:sz w:val="22"/>
                            <w:szCs w:val="22"/>
                          </w:rPr>
                          <w:t>Цревне ентерекоке у 100 ml</w:t>
                        </w:r>
                      </w:p>
                    </w:tc>
                    <w:tc>
                      <w:tcPr>
                        <w:tcW w:w="1890"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w:t>
                        </w:r>
                      </w:p>
                    </w:tc>
                    <w:tc>
                      <w:tcPr>
                        <w:tcW w:w="2453" w:type="dxa"/>
                      </w:tcPr>
                      <w:p w:rsidR="009D29B2" w:rsidRPr="00325632" w:rsidRDefault="009D29B2" w:rsidP="004C7CE1">
                        <w:pPr>
                          <w:ind w:right="-284"/>
                          <w:rPr>
                            <w:rFonts w:asciiTheme="minorHAnsi" w:hAnsiTheme="minorHAnsi" w:cstheme="minorHAnsi"/>
                            <w:sz w:val="22"/>
                            <w:szCs w:val="22"/>
                            <w:lang w:val="sr-Cyrl-RS"/>
                          </w:rPr>
                        </w:pPr>
                        <w:r w:rsidRPr="00325632">
                          <w:rPr>
                            <w:rFonts w:asciiTheme="minorHAnsi" w:hAnsiTheme="minorHAnsi" w:cstheme="minorHAnsi"/>
                            <w:sz w:val="22"/>
                            <w:szCs w:val="22"/>
                            <w:lang w:val="sr-Cyrl-RS"/>
                          </w:rPr>
                          <w:t>400</w:t>
                        </w:r>
                      </w:p>
                    </w:tc>
                  </w:tr>
                </w:tbl>
                <w:p w:rsidR="009D29B2" w:rsidRPr="00325632" w:rsidRDefault="009D29B2" w:rsidP="004C7CE1">
                  <w:pPr>
                    <w:ind w:right="-284"/>
                    <w:rPr>
                      <w:rFonts w:asciiTheme="minorHAnsi" w:hAnsiTheme="minorHAnsi" w:cstheme="minorHAnsi"/>
                      <w:sz w:val="22"/>
                      <w:szCs w:val="22"/>
                    </w:rPr>
                  </w:pPr>
                </w:p>
                <w:p w:rsidR="004C7CE1" w:rsidRPr="004C7CE1" w:rsidRDefault="00325632" w:rsidP="004C7CE1">
                  <w:pPr>
                    <w:ind w:right="-284"/>
                    <w:rPr>
                      <w:rFonts w:asciiTheme="minorHAnsi" w:hAnsiTheme="minorHAnsi" w:cstheme="minorHAnsi"/>
                      <w:sz w:val="22"/>
                      <w:szCs w:val="22"/>
                    </w:rPr>
                  </w:pPr>
                  <w:r w:rsidRPr="004C7CE1">
                    <w:rPr>
                      <w:rFonts w:asciiTheme="minorHAnsi" w:eastAsia="MS Mincho" w:hAnsiTheme="minorHAnsi" w:cstheme="minorHAnsi"/>
                      <w:sz w:val="22"/>
                      <w:szCs w:val="22"/>
                      <w:lang w:val="sr-Latn-CS"/>
                    </w:rPr>
                    <w:t xml:space="preserve">Испитивање отпадних </w:t>
                  </w:r>
                  <w:r w:rsidRPr="004C7CE1">
                    <w:rPr>
                      <w:rFonts w:asciiTheme="minorHAnsi" w:eastAsia="MS Mincho" w:hAnsiTheme="minorHAnsi" w:cstheme="minorHAnsi"/>
                      <w:sz w:val="22"/>
                      <w:szCs w:val="22"/>
                    </w:rPr>
                    <w:t xml:space="preserve">запрљаних атмосферских вода, вршиће се 3 (три) пута годишње, са размаком од четири месеца између два мерења.  </w:t>
                  </w:r>
                  <w:r w:rsidR="00D22F27" w:rsidRPr="004C7CE1">
                    <w:rPr>
                      <w:rFonts w:asciiTheme="minorHAnsi" w:hAnsiTheme="minorHAnsi"/>
                      <w:b/>
                      <w:sz w:val="22"/>
                      <w:szCs w:val="22"/>
                    </w:rPr>
                    <w:br/>
                    <w:t>Спречавање удеса и одговор на удес:</w:t>
                  </w:r>
                  <w:r w:rsidR="004C7CE1" w:rsidRPr="004C7CE1">
                    <w:rPr>
                      <w:rFonts w:asciiTheme="minorHAnsi" w:hAnsiTheme="minorHAnsi"/>
                      <w:b/>
                      <w:sz w:val="22"/>
                      <w:szCs w:val="22"/>
                      <w:lang w:val="sr-Cyrl-RS"/>
                    </w:rPr>
                    <w:t xml:space="preserve"> У складу са мерама прописаним у </w:t>
                  </w:r>
                  <w:r w:rsidR="004C7CE1" w:rsidRPr="004C7CE1">
                    <w:rPr>
                      <w:rFonts w:asciiTheme="minorHAnsi" w:hAnsiTheme="minorHAnsi" w:cstheme="minorHAnsi"/>
                      <w:sz w:val="22"/>
                      <w:szCs w:val="22"/>
                      <w:lang w:val="ru-RU"/>
                    </w:rPr>
                    <w:t>Радном плану постројења за управљање отпадом (паковање и чување отпада, емисије загађујућих материја у ваздух, потенцијално процуривање и загађивање животне средине, заштита од пожара) и Планом заштите од пожара.</w:t>
                  </w:r>
                </w:p>
                <w:p w:rsidR="004C7CE1" w:rsidRPr="004C7CE1" w:rsidRDefault="004C7CE1" w:rsidP="004C7CE1">
                  <w:pPr>
                    <w:rPr>
                      <w:rFonts w:asciiTheme="minorHAnsi" w:hAnsiTheme="minorHAnsi" w:cstheme="minorHAnsi"/>
                      <w:bCs/>
                      <w:sz w:val="22"/>
                      <w:szCs w:val="22"/>
                      <w:lang w:val="ru-RU"/>
                    </w:rPr>
                  </w:pPr>
                  <w:r w:rsidRPr="004C7CE1">
                    <w:rPr>
                      <w:rFonts w:asciiTheme="minorHAnsi" w:hAnsiTheme="minorHAnsi" w:cstheme="minorHAnsi"/>
                      <w:sz w:val="22"/>
                      <w:szCs w:val="22"/>
                      <w:lang w:val="ru-RU"/>
                    </w:rPr>
                    <w:t>Оператер</w:t>
                  </w:r>
                  <w:r w:rsidRPr="004C7CE1">
                    <w:rPr>
                      <w:rFonts w:asciiTheme="minorHAnsi" w:hAnsiTheme="minorHAnsi" w:cstheme="minorHAnsi"/>
                      <w:sz w:val="22"/>
                      <w:szCs w:val="22"/>
                    </w:rPr>
                    <w:t xml:space="preserve"> BOŽIĆ I SINOVI D.O.O.,</w:t>
                  </w:r>
                  <w:r w:rsidRPr="004C7CE1">
                    <w:rPr>
                      <w:rFonts w:asciiTheme="minorHAnsi" w:hAnsiTheme="minorHAnsi" w:cstheme="minorHAnsi"/>
                      <w:sz w:val="22"/>
                      <w:szCs w:val="22"/>
                      <w:lang w:val="sr-Cyrl-RS"/>
                    </w:rPr>
                    <w:t xml:space="preserve"> </w:t>
                  </w:r>
                  <w:r w:rsidRPr="004C7CE1">
                    <w:rPr>
                      <w:rFonts w:asciiTheme="minorHAnsi" w:hAnsiTheme="minorHAnsi" w:cstheme="minorHAnsi"/>
                      <w:sz w:val="22"/>
                      <w:szCs w:val="22"/>
                      <w:lang w:val="ru-RU"/>
                    </w:rPr>
                    <w:t>да у току обављања рада у предметном постројењу поступа у складу са Законом о заштити од пожара и посебним прописима из области заштите од пожара.</w:t>
                  </w:r>
                </w:p>
                <w:p w:rsidR="004C7CE1" w:rsidRPr="004C7CE1" w:rsidRDefault="004C7CE1" w:rsidP="004C7CE1">
                  <w:pPr>
                    <w:rPr>
                      <w:rFonts w:asciiTheme="minorHAnsi" w:hAnsiTheme="minorHAnsi" w:cstheme="minorHAnsi"/>
                      <w:bCs/>
                      <w:sz w:val="22"/>
                      <w:szCs w:val="22"/>
                      <w:lang w:val="ru-RU"/>
                    </w:rPr>
                  </w:pPr>
                  <w:r w:rsidRPr="004C7CE1">
                    <w:rPr>
                      <w:rFonts w:asciiTheme="minorHAnsi" w:hAnsiTheme="minorHAnsi" w:cstheme="minorHAnsi"/>
                      <w:bCs/>
                      <w:sz w:val="22"/>
                      <w:szCs w:val="22"/>
                      <w:lang w:val="ru-RU"/>
                    </w:rPr>
                    <w:t>Постројење је опремљено хидрантском мрежом, ПП апаратима и јављачима пожара.</w:t>
                  </w:r>
                </w:p>
                <w:p w:rsidR="004C7CE1" w:rsidRPr="004C7CE1" w:rsidRDefault="004C7CE1" w:rsidP="004C7CE1">
                  <w:pPr>
                    <w:rPr>
                      <w:rFonts w:asciiTheme="minorHAnsi" w:hAnsiTheme="minorHAnsi" w:cstheme="minorHAnsi"/>
                      <w:bCs/>
                      <w:sz w:val="22"/>
                      <w:szCs w:val="22"/>
                      <w:lang w:val="ru-RU"/>
                    </w:rPr>
                  </w:pPr>
                  <w:r w:rsidRPr="004C7CE1">
                    <w:rPr>
                      <w:rFonts w:asciiTheme="minorHAnsi" w:hAnsiTheme="minorHAnsi" w:cstheme="minorHAnsi"/>
                      <w:bCs/>
                      <w:sz w:val="22"/>
                      <w:szCs w:val="22"/>
                      <w:lang w:val="ru-RU"/>
                    </w:rPr>
                    <w:t xml:space="preserve">Оператер </w:t>
                  </w:r>
                  <w:r w:rsidRPr="004C7CE1">
                    <w:rPr>
                      <w:rFonts w:asciiTheme="minorHAnsi" w:hAnsiTheme="minorHAnsi" w:cstheme="minorHAnsi"/>
                      <w:sz w:val="22"/>
                      <w:szCs w:val="22"/>
                    </w:rPr>
                    <w:t>BOŽIĆ I SINOVI D.O.O.,</w:t>
                  </w:r>
                  <w:r w:rsidRPr="004C7CE1">
                    <w:rPr>
                      <w:rFonts w:asciiTheme="minorHAnsi" w:hAnsiTheme="minorHAnsi" w:cstheme="minorHAnsi"/>
                      <w:sz w:val="22"/>
                      <w:szCs w:val="22"/>
                      <w:lang w:val="sr-Cyrl-RS"/>
                    </w:rPr>
                    <w:t xml:space="preserve"> </w:t>
                  </w:r>
                  <w:r w:rsidRPr="004C7CE1">
                    <w:rPr>
                      <w:rFonts w:asciiTheme="minorHAnsi" w:hAnsiTheme="minorHAnsi" w:cstheme="minorHAnsi"/>
                      <w:bCs/>
                      <w:sz w:val="22"/>
                      <w:szCs w:val="22"/>
                      <w:lang w:val="ru-RU"/>
                    </w:rPr>
                    <w:t>врши редован преглед електричних, хидрантских инсталација, ПП апарата, противпожарне опреме, видео надзора и јављача пожара, а уочене неправилности одмах пријави надлежној сервисној служби.</w:t>
                  </w:r>
                </w:p>
                <w:p w:rsidR="004C7CE1" w:rsidRPr="004C7CE1" w:rsidRDefault="004C7CE1" w:rsidP="004C7CE1">
                  <w:pPr>
                    <w:rPr>
                      <w:rFonts w:asciiTheme="minorHAnsi" w:hAnsiTheme="minorHAnsi" w:cstheme="minorHAnsi"/>
                      <w:bCs/>
                      <w:sz w:val="22"/>
                      <w:szCs w:val="22"/>
                      <w:lang w:val="ru-RU"/>
                    </w:rPr>
                  </w:pPr>
                  <w:r w:rsidRPr="004C7CE1">
                    <w:rPr>
                      <w:rFonts w:asciiTheme="minorHAnsi" w:hAnsiTheme="minorHAnsi" w:cstheme="minorHAnsi"/>
                      <w:bCs/>
                      <w:sz w:val="22"/>
                      <w:szCs w:val="22"/>
                      <w:lang w:val="ru-RU"/>
                    </w:rPr>
                    <w:t xml:space="preserve">Оператер </w:t>
                  </w:r>
                  <w:r w:rsidRPr="004C7CE1">
                    <w:rPr>
                      <w:rFonts w:asciiTheme="minorHAnsi" w:hAnsiTheme="minorHAnsi" w:cstheme="minorHAnsi"/>
                      <w:sz w:val="22"/>
                      <w:szCs w:val="22"/>
                    </w:rPr>
                    <w:t xml:space="preserve">BOŽIĆ I SINOVI D.O.O., </w:t>
                  </w:r>
                  <w:r w:rsidRPr="004C7CE1">
                    <w:rPr>
                      <w:rFonts w:asciiTheme="minorHAnsi" w:hAnsiTheme="minorHAnsi" w:cstheme="minorHAnsi"/>
                      <w:bCs/>
                      <w:sz w:val="22"/>
                      <w:szCs w:val="22"/>
                      <w:lang w:val="ru-RU"/>
                    </w:rPr>
                    <w:t>врши редовну обуку радника из области заштите на раду и заштите од пожара.</w:t>
                  </w:r>
                </w:p>
                <w:p w:rsidR="00D22F27" w:rsidRPr="004C7CE1" w:rsidRDefault="004C7CE1" w:rsidP="004C7CE1">
                  <w:pPr>
                    <w:rPr>
                      <w:rFonts w:asciiTheme="minorHAnsi" w:hAnsiTheme="minorHAnsi" w:cstheme="minorHAnsi"/>
                      <w:bCs/>
                      <w:sz w:val="22"/>
                      <w:szCs w:val="22"/>
                      <w:lang w:val="ru-RU"/>
                    </w:rPr>
                  </w:pPr>
                  <w:r w:rsidRPr="004C7CE1">
                    <w:rPr>
                      <w:rFonts w:asciiTheme="minorHAnsi" w:eastAsia="Arial" w:hAnsiTheme="minorHAnsi" w:cstheme="minorHAnsi"/>
                      <w:sz w:val="22"/>
                      <w:szCs w:val="22"/>
                    </w:rPr>
                    <w:t>Одговорно лице је дужно да обезбеди, најмање једанпут годишње, проверу знања за све</w:t>
                  </w:r>
                  <w:r w:rsidRPr="004C7CE1">
                    <w:rPr>
                      <w:rFonts w:asciiTheme="minorHAnsi" w:hAnsiTheme="minorHAnsi" w:cstheme="minorHAnsi"/>
                      <w:sz w:val="22"/>
                      <w:szCs w:val="22"/>
                      <w:lang w:val="sr-Cyrl-RS"/>
                    </w:rPr>
                    <w:t xml:space="preserve"> </w:t>
                  </w:r>
                  <w:r w:rsidRPr="004C7CE1">
                    <w:rPr>
                      <w:rFonts w:asciiTheme="minorHAnsi" w:eastAsia="Arial" w:hAnsiTheme="minorHAnsi" w:cstheme="minorHAnsi"/>
                      <w:sz w:val="22"/>
                      <w:szCs w:val="22"/>
                    </w:rPr>
                    <w:t xml:space="preserve">запослене у руковању апаратима уређајима, опремом и средствима за дојаву и гашење пожара. </w:t>
                  </w:r>
                  <w:r w:rsidR="00D22F27" w:rsidRPr="004C7CE1">
                    <w:rPr>
                      <w:rFonts w:asciiTheme="minorHAnsi" w:hAnsiTheme="minorHAnsi"/>
                      <w:b/>
                      <w:sz w:val="22"/>
                      <w:szCs w:val="22"/>
                    </w:rPr>
                    <w:br/>
                  </w:r>
                  <w:r w:rsidR="00D22F27" w:rsidRPr="00325632">
                    <w:rPr>
                      <w:rFonts w:asciiTheme="minorHAnsi" w:hAnsiTheme="minorHAnsi"/>
                      <w:b/>
                      <w:sz w:val="22"/>
                      <w:szCs w:val="22"/>
                    </w:rPr>
                    <w:t>Мере у случају коначног престанка рада постројења:</w:t>
                  </w:r>
                  <w:r>
                    <w:rPr>
                      <w:rFonts w:asciiTheme="minorHAnsi" w:hAnsiTheme="minorHAnsi"/>
                      <w:b/>
                      <w:sz w:val="22"/>
                      <w:szCs w:val="22"/>
                      <w:lang w:val="sr-Cyrl-RS"/>
                    </w:rPr>
                    <w:t xml:space="preserve"> </w:t>
                  </w:r>
                  <w:r w:rsidRPr="004C7CE1">
                    <w:rPr>
                      <w:rFonts w:asciiTheme="minorHAnsi" w:hAnsiTheme="minorHAnsi"/>
                      <w:sz w:val="22"/>
                      <w:szCs w:val="22"/>
                      <w:lang w:val="sr-Cyrl-RS"/>
                    </w:rPr>
                    <w:t>У складу са достављеним Планом затварања постројења</w:t>
                  </w:r>
                  <w:r w:rsidR="00D22F27" w:rsidRPr="004C7CE1">
                    <w:rPr>
                      <w:rFonts w:asciiTheme="minorHAnsi" w:hAnsiTheme="minorHAnsi"/>
                      <w:sz w:val="22"/>
                      <w:szCs w:val="22"/>
                    </w:rPr>
                    <w:br/>
                  </w:r>
                  <w:r w:rsidR="00D22F27" w:rsidRPr="00325632">
                    <w:rPr>
                      <w:rFonts w:asciiTheme="minorHAnsi" w:hAnsiTheme="minorHAnsi"/>
                      <w:b/>
                      <w:sz w:val="22"/>
                      <w:szCs w:val="22"/>
                    </w:rPr>
                    <w:t xml:space="preserve">Извештавања: </w:t>
                  </w:r>
                </w:p>
                <w:p w:rsidR="004C7CE1" w:rsidRPr="00880BEE" w:rsidRDefault="00D22F27" w:rsidP="004C7CE1">
                  <w:pPr>
                    <w:pStyle w:val="Normal1"/>
                    <w:tabs>
                      <w:tab w:val="right" w:pos="9406"/>
                    </w:tabs>
                    <w:spacing w:before="0" w:beforeAutospacing="0" w:after="0" w:afterAutospacing="0"/>
                    <w:jc w:val="both"/>
                    <w:rPr>
                      <w:rFonts w:asciiTheme="minorHAnsi" w:hAnsiTheme="minorHAnsi" w:cstheme="minorHAnsi"/>
                      <w:lang w:val="ru-RU"/>
                    </w:rPr>
                  </w:pPr>
                  <w:r w:rsidRPr="00325632">
                    <w:rPr>
                      <w:rFonts w:asciiTheme="minorHAnsi" w:hAnsiTheme="minorHAnsi"/>
                    </w:rPr>
                    <w:t> </w:t>
                  </w:r>
                  <w:r w:rsidR="004C7CE1">
                    <w:rPr>
                      <w:rFonts w:asciiTheme="minorHAnsi" w:hAnsiTheme="minorHAnsi" w:cstheme="minorHAnsi"/>
                      <w:lang w:val="ru-RU"/>
                    </w:rPr>
                    <w:t xml:space="preserve">Оператер </w:t>
                  </w:r>
                  <w:r w:rsidR="004C7CE1" w:rsidRPr="00880BEE">
                    <w:rPr>
                      <w:rFonts w:asciiTheme="minorHAnsi" w:eastAsia="Cambria" w:hAnsiTheme="minorHAnsi" w:cstheme="minorHAnsi"/>
                    </w:rPr>
                    <w:t>BOŽIĆ I SINOVI D.O.O.,</w:t>
                  </w:r>
                  <w:r w:rsidR="004C7CE1" w:rsidRPr="00880BEE">
                    <w:rPr>
                      <w:rFonts w:cstheme="minorHAnsi"/>
                    </w:rPr>
                    <w:t xml:space="preserve"> </w:t>
                  </w:r>
                  <w:r w:rsidR="004C7CE1" w:rsidRPr="00880BEE">
                    <w:rPr>
                      <w:rFonts w:asciiTheme="minorHAnsi" w:hAnsiTheme="minorHAnsi" w:cstheme="minorHAnsi"/>
                      <w:lang w:val="ru-RU"/>
                    </w:rPr>
                    <w:t xml:space="preserve">се придржава прописане динамике извештавања према надлежним органима и институцијама у складу са </w:t>
                  </w:r>
                  <w:r w:rsidR="004C7CE1" w:rsidRPr="00880BEE">
                    <w:rPr>
                      <w:rFonts w:asciiTheme="minorHAnsi" w:hAnsiTheme="minorHAnsi" w:cstheme="minorHAnsi"/>
                      <w:lang w:val="sr-Cyrl-RS"/>
                    </w:rPr>
                    <w:t xml:space="preserve">чланом 46. </w:t>
                  </w:r>
                  <w:r w:rsidR="004C7CE1" w:rsidRPr="00880BEE">
                    <w:rPr>
                      <w:rFonts w:asciiTheme="minorHAnsi" w:hAnsiTheme="minorHAnsi" w:cstheme="minorHAnsi"/>
                      <w:lang w:val="ru-RU"/>
                    </w:rPr>
                    <w:t>Закона о управљању отпадом (</w:t>
                  </w:r>
                  <w:r w:rsidR="004C7CE1" w:rsidRPr="00880BEE">
                    <w:rPr>
                      <w:rFonts w:asciiTheme="minorHAnsi" w:hAnsiTheme="minorHAnsi" w:cstheme="minorHAnsi"/>
                      <w:lang w:val="sr-Cyrl-CS"/>
                    </w:rPr>
                    <w:t>''</w:t>
                  </w:r>
                  <w:r w:rsidR="004C7CE1" w:rsidRPr="00880BEE">
                    <w:rPr>
                      <w:rFonts w:asciiTheme="minorHAnsi" w:hAnsiTheme="minorHAnsi" w:cstheme="minorHAnsi"/>
                      <w:lang w:val="ru-RU"/>
                    </w:rPr>
                    <w:t>Службени гласник РС</w:t>
                  </w:r>
                  <w:r w:rsidR="004C7CE1" w:rsidRPr="00880BEE">
                    <w:rPr>
                      <w:rFonts w:asciiTheme="minorHAnsi" w:hAnsiTheme="minorHAnsi" w:cstheme="minorHAnsi"/>
                      <w:lang w:val="sr-Cyrl-CS"/>
                    </w:rPr>
                    <w:t>''</w:t>
                  </w:r>
                  <w:r w:rsidR="004C7CE1" w:rsidRPr="00880BEE">
                    <w:rPr>
                      <w:rFonts w:asciiTheme="minorHAnsi" w:hAnsiTheme="minorHAnsi" w:cstheme="minorHAnsi"/>
                      <w:lang w:val="ru-RU"/>
                    </w:rPr>
                    <w:t xml:space="preserve">, бр.36/09, 88/10, 14/16 </w:t>
                  </w:r>
                  <w:r w:rsidR="004C7CE1" w:rsidRPr="00880BEE">
                    <w:rPr>
                      <w:rFonts w:asciiTheme="minorHAnsi" w:hAnsiTheme="minorHAnsi" w:cstheme="minorHAnsi"/>
                      <w:lang w:val="sr-Cyrl-RS"/>
                    </w:rPr>
                    <w:t>и 95/18-др. закон</w:t>
                  </w:r>
                  <w:r w:rsidR="004C7CE1" w:rsidRPr="00880BEE">
                    <w:rPr>
                      <w:rFonts w:asciiTheme="minorHAnsi" w:hAnsiTheme="minorHAnsi" w:cstheme="minorHAnsi"/>
                      <w:lang w:val="ru-RU"/>
                    </w:rPr>
                    <w:t>) и посебним прописима.</w:t>
                  </w:r>
                </w:p>
                <w:p w:rsidR="004C7CE1" w:rsidRPr="00091C9C" w:rsidRDefault="004C7CE1" w:rsidP="004C7CE1">
                  <w:pPr>
                    <w:tabs>
                      <w:tab w:val="right" w:pos="9406"/>
                    </w:tabs>
                    <w:jc w:val="both"/>
                    <w:rPr>
                      <w:rFonts w:asciiTheme="minorHAnsi" w:hAnsiTheme="minorHAnsi" w:cstheme="minorHAnsi"/>
                      <w:sz w:val="22"/>
                      <w:szCs w:val="22"/>
                      <w:lang w:val="ru-RU"/>
                    </w:rPr>
                  </w:pPr>
                  <w:r w:rsidRPr="00091C9C">
                    <w:rPr>
                      <w:rFonts w:asciiTheme="minorHAnsi" w:hAnsiTheme="minorHAnsi" w:cstheme="minorHAnsi"/>
                      <w:sz w:val="22"/>
                      <w:szCs w:val="22"/>
                      <w:lang w:val="ru-RU"/>
                    </w:rPr>
                    <w:t xml:space="preserve">Оператер </w:t>
                  </w:r>
                  <w:r w:rsidRPr="00091C9C">
                    <w:rPr>
                      <w:rFonts w:asciiTheme="minorHAnsi" w:hAnsiTheme="minorHAnsi" w:cstheme="minorHAnsi"/>
                      <w:sz w:val="22"/>
                      <w:szCs w:val="22"/>
                    </w:rPr>
                    <w:t xml:space="preserve"> </w:t>
                  </w:r>
                  <w:r w:rsidRPr="00091C9C">
                    <w:rPr>
                      <w:rFonts w:asciiTheme="minorHAnsi" w:eastAsia="Cambria" w:hAnsiTheme="minorHAnsi" w:cstheme="minorHAnsi"/>
                      <w:sz w:val="22"/>
                      <w:szCs w:val="22"/>
                    </w:rPr>
                    <w:t>BOŽIĆ I SINOVI D.O.O.,</w:t>
                  </w:r>
                  <w:r w:rsidRPr="00091C9C">
                    <w:rPr>
                      <w:rFonts w:asciiTheme="minorHAnsi" w:hAnsiTheme="minorHAnsi" w:cstheme="minorHAnsi"/>
                      <w:sz w:val="22"/>
                      <w:szCs w:val="22"/>
                    </w:rPr>
                    <w:t xml:space="preserve"> </w:t>
                  </w:r>
                  <w:r w:rsidRPr="00091C9C">
                    <w:rPr>
                      <w:rFonts w:asciiTheme="minorHAnsi" w:hAnsiTheme="minorHAnsi" w:cstheme="minorHAnsi"/>
                      <w:sz w:val="22"/>
                      <w:szCs w:val="22"/>
                      <w:lang w:val="ru-RU"/>
                    </w:rPr>
                    <w:t>попуњава Документ о кретању опасног отпада у складу са Правилником о обрасцу Документа о кретању опасног отпада и упутству за његово попуњавање (</w:t>
                  </w:r>
                  <w:r w:rsidRPr="00091C9C">
                    <w:rPr>
                      <w:rFonts w:asciiTheme="minorHAnsi" w:hAnsiTheme="minorHAnsi" w:cstheme="minorHAnsi"/>
                      <w:sz w:val="22"/>
                      <w:szCs w:val="22"/>
                    </w:rPr>
                    <w:t>''</w:t>
                  </w:r>
                  <w:r w:rsidRPr="00091C9C">
                    <w:rPr>
                      <w:rFonts w:asciiTheme="minorHAnsi" w:hAnsiTheme="minorHAnsi" w:cstheme="minorHAnsi"/>
                      <w:sz w:val="22"/>
                      <w:szCs w:val="22"/>
                      <w:lang w:val="ru-RU"/>
                    </w:rPr>
                    <w:t>Службени гласник РС</w:t>
                  </w:r>
                  <w:r w:rsidRPr="00091C9C">
                    <w:rPr>
                      <w:rFonts w:asciiTheme="minorHAnsi" w:hAnsiTheme="minorHAnsi" w:cstheme="minorHAnsi"/>
                      <w:sz w:val="22"/>
                      <w:szCs w:val="22"/>
                    </w:rPr>
                    <w:t>''</w:t>
                  </w:r>
                  <w:r w:rsidRPr="00091C9C">
                    <w:rPr>
                      <w:rFonts w:asciiTheme="minorHAnsi" w:hAnsiTheme="minorHAnsi" w:cstheme="minorHAnsi"/>
                      <w:sz w:val="22"/>
                      <w:szCs w:val="22"/>
                      <w:lang w:val="ru-RU"/>
                    </w:rPr>
                    <w:t xml:space="preserve">, бр.17/17) и исти </w:t>
                  </w:r>
                  <w:r w:rsidRPr="00091C9C">
                    <w:rPr>
                      <w:rFonts w:asciiTheme="minorHAnsi" w:hAnsiTheme="minorHAnsi" w:cstheme="minorHAnsi"/>
                      <w:b/>
                      <w:sz w:val="22"/>
                      <w:szCs w:val="22"/>
                      <w:lang w:val="ru-RU"/>
                    </w:rPr>
                    <w:t>чува трајно</w:t>
                  </w:r>
                  <w:r w:rsidRPr="00091C9C">
                    <w:rPr>
                      <w:rFonts w:asciiTheme="minorHAnsi" w:hAnsiTheme="minorHAnsi" w:cstheme="minorHAnsi"/>
                      <w:sz w:val="22"/>
                      <w:szCs w:val="22"/>
                      <w:lang w:val="ru-RU"/>
                    </w:rPr>
                    <w:t>, као и Документ о кретању отпада у складу са Правилником о обрасцу Документа о кретању отпада и упутству за његово попуњавање (</w:t>
                  </w:r>
                  <w:r w:rsidRPr="00091C9C">
                    <w:rPr>
                      <w:rFonts w:asciiTheme="minorHAnsi" w:hAnsiTheme="minorHAnsi" w:cstheme="minorHAnsi"/>
                      <w:sz w:val="22"/>
                      <w:szCs w:val="22"/>
                    </w:rPr>
                    <w:t>''</w:t>
                  </w:r>
                  <w:r w:rsidRPr="00091C9C">
                    <w:rPr>
                      <w:rFonts w:asciiTheme="minorHAnsi" w:hAnsiTheme="minorHAnsi" w:cstheme="minorHAnsi"/>
                      <w:sz w:val="22"/>
                      <w:szCs w:val="22"/>
                      <w:lang w:val="ru-RU"/>
                    </w:rPr>
                    <w:t>Службени гласник РС</w:t>
                  </w:r>
                  <w:r w:rsidRPr="00091C9C">
                    <w:rPr>
                      <w:rFonts w:asciiTheme="minorHAnsi" w:hAnsiTheme="minorHAnsi" w:cstheme="minorHAnsi"/>
                      <w:sz w:val="22"/>
                      <w:szCs w:val="22"/>
                    </w:rPr>
                    <w:t>''</w:t>
                  </w:r>
                  <w:r w:rsidRPr="00091C9C">
                    <w:rPr>
                      <w:rFonts w:asciiTheme="minorHAnsi" w:hAnsiTheme="minorHAnsi" w:cstheme="minorHAnsi"/>
                      <w:sz w:val="22"/>
                      <w:szCs w:val="22"/>
                      <w:lang w:val="ru-RU"/>
                    </w:rPr>
                    <w:t xml:space="preserve">, бр.114/13) и исти </w:t>
                  </w:r>
                  <w:r w:rsidRPr="00091C9C">
                    <w:rPr>
                      <w:rFonts w:asciiTheme="minorHAnsi" w:hAnsiTheme="minorHAnsi" w:cstheme="minorHAnsi"/>
                      <w:b/>
                      <w:sz w:val="22"/>
                      <w:szCs w:val="22"/>
                      <w:lang w:val="ru-RU"/>
                    </w:rPr>
                    <w:t>чува 2 године</w:t>
                  </w:r>
                  <w:r w:rsidRPr="00091C9C">
                    <w:rPr>
                      <w:rFonts w:asciiTheme="minorHAnsi" w:hAnsiTheme="minorHAnsi" w:cstheme="minorHAnsi"/>
                      <w:sz w:val="22"/>
                      <w:szCs w:val="22"/>
                      <w:lang w:val="ru-RU"/>
                    </w:rPr>
                    <w:t>.</w:t>
                  </w:r>
                </w:p>
                <w:p w:rsidR="004C7CE1" w:rsidRPr="00091C9C" w:rsidRDefault="004C7CE1" w:rsidP="004C7CE1">
                  <w:pPr>
                    <w:tabs>
                      <w:tab w:val="right" w:pos="9406"/>
                    </w:tabs>
                    <w:jc w:val="both"/>
                    <w:rPr>
                      <w:rFonts w:asciiTheme="minorHAnsi" w:hAnsiTheme="minorHAnsi" w:cstheme="minorHAnsi"/>
                      <w:sz w:val="22"/>
                      <w:szCs w:val="22"/>
                      <w:lang w:val="ru-RU"/>
                    </w:rPr>
                  </w:pPr>
                  <w:r w:rsidRPr="00091C9C">
                    <w:rPr>
                      <w:rFonts w:asciiTheme="minorHAnsi" w:hAnsiTheme="minorHAnsi" w:cstheme="minorHAnsi"/>
                      <w:sz w:val="22"/>
                      <w:szCs w:val="22"/>
                    </w:rPr>
                    <w:t xml:space="preserve">Оператер </w:t>
                  </w:r>
                  <w:r w:rsidRPr="00091C9C">
                    <w:rPr>
                      <w:rFonts w:asciiTheme="minorHAnsi" w:eastAsia="Cambria" w:hAnsiTheme="minorHAnsi" w:cstheme="minorHAnsi"/>
                      <w:sz w:val="22"/>
                      <w:szCs w:val="22"/>
                    </w:rPr>
                    <w:t>BOŽIĆ I SINOVI D.O.O.,</w:t>
                  </w:r>
                  <w:r w:rsidRPr="00091C9C">
                    <w:rPr>
                      <w:rFonts w:asciiTheme="minorHAnsi" w:hAnsiTheme="minorHAnsi" w:cstheme="minorHAnsi"/>
                      <w:sz w:val="22"/>
                      <w:szCs w:val="22"/>
                    </w:rPr>
                    <w:t xml:space="preserve"> </w:t>
                  </w:r>
                  <w:r w:rsidRPr="00091C9C">
                    <w:rPr>
                      <w:rFonts w:asciiTheme="minorHAnsi" w:hAnsiTheme="minorHAnsi" w:cstheme="minorHAnsi"/>
                      <w:sz w:val="22"/>
                      <w:szCs w:val="22"/>
                      <w:lang w:val="sr-Cyrl-RS"/>
                    </w:rPr>
                    <w:t xml:space="preserve"> </w:t>
                  </w:r>
                  <w:r w:rsidRPr="00091C9C">
                    <w:rPr>
                      <w:rFonts w:asciiTheme="minorHAnsi" w:hAnsiTheme="minorHAnsi" w:cstheme="minorHAnsi"/>
                      <w:sz w:val="22"/>
                      <w:szCs w:val="22"/>
                    </w:rPr>
                    <w:t xml:space="preserve">извештаје о мониторингу загађујућих материја у ваздух, воду, као и извештаје о количинама неопасног и опасног отпада шаље надлежном органу. </w:t>
                  </w:r>
                  <w:r w:rsidRPr="00091C9C">
                    <w:rPr>
                      <w:rFonts w:asciiTheme="minorHAnsi" w:hAnsiTheme="minorHAnsi" w:cstheme="minorHAnsi"/>
                      <w:sz w:val="22"/>
                      <w:szCs w:val="22"/>
                      <w:lang w:val="ru-RU"/>
                    </w:rPr>
                    <w:t xml:space="preserve">Оператер води и чува дневну евиденцију о отпаду  (ДЕО 1,3,4 и 6) и доставља редовне годишње извештаје (ГИО 1,3, 4 и 6) Агенцији за животну средину, где се води Национални регистар извора загађења животне средине. Оператер је дужан да достави извештај најкасније до 31. марта текуће године за предходну годину, који треба да садржи податке о: врсти, количини, пореклу, карактеризацији и класификацији, саставу, складиштењу, транспорту, третману и извозу, као и отпада примљеног у складиште. </w:t>
                  </w:r>
                </w:p>
                <w:p w:rsidR="00D22F27" w:rsidRPr="00325632" w:rsidRDefault="00D22F27" w:rsidP="004C7CE1">
                  <w:pPr>
                    <w:pStyle w:val="Normal1"/>
                    <w:rPr>
                      <w:rFonts w:asciiTheme="minorHAnsi" w:hAnsiTheme="minorHAnsi"/>
                    </w:rPr>
                  </w:pPr>
                </w:p>
              </w:tc>
            </w:tr>
          </w:tbl>
          <w:p w:rsidR="00D22F27" w:rsidRDefault="00D22F27">
            <w:pPr>
              <w:pStyle w:val="Normal1"/>
            </w:pPr>
          </w:p>
        </w:tc>
      </w:tr>
    </w:tbl>
    <w:p w:rsidR="00D22F27" w:rsidRDefault="00D22F27" w:rsidP="00D22F27">
      <w:pPr>
        <w:pStyle w:val="normalprored"/>
      </w:pPr>
      <w: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105" w:type="dxa"/>
          <w:left w:w="105" w:type="dxa"/>
          <w:bottom w:w="105" w:type="dxa"/>
          <w:right w:w="105" w:type="dxa"/>
        </w:tblCellMar>
        <w:tblLook w:val="04A0" w:firstRow="1" w:lastRow="0" w:firstColumn="1" w:lastColumn="0" w:noHBand="0" w:noVBand="1"/>
      </w:tblPr>
      <w:tblGrid>
        <w:gridCol w:w="9128"/>
      </w:tblGrid>
      <w:tr w:rsidR="00D22F27" w:rsidTr="00414842">
        <w:trPr>
          <w:trHeight w:val="2285"/>
          <w:tblCellSpacing w:w="0" w:type="dxa"/>
        </w:trPr>
        <w:tc>
          <w:tcPr>
            <w:tcW w:w="0" w:type="auto"/>
            <w:tcBorders>
              <w:top w:val="nil"/>
              <w:left w:val="nil"/>
              <w:bottom w:val="nil"/>
              <w:right w:val="nil"/>
            </w:tcBorders>
            <w:hideMark/>
          </w:tcPr>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83"/>
              <w:gridCol w:w="8519"/>
            </w:tblGrid>
            <w:tr w:rsidR="00D22F27" w:rsidTr="00091C9C">
              <w:trPr>
                <w:tblCellSpacing w:w="0" w:type="dxa"/>
              </w:trPr>
              <w:tc>
                <w:tcPr>
                  <w:tcW w:w="239" w:type="pct"/>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lastRenderedPageBreak/>
                    <w:t xml:space="preserve">11. </w:t>
                  </w:r>
                </w:p>
              </w:tc>
              <w:tc>
                <w:tcPr>
                  <w:tcW w:w="4761" w:type="pct"/>
                  <w:tcBorders>
                    <w:top w:val="outset" w:sz="6" w:space="0" w:color="auto"/>
                    <w:left w:val="outset" w:sz="6" w:space="0" w:color="auto"/>
                    <w:bottom w:val="outset" w:sz="6" w:space="0" w:color="auto"/>
                    <w:right w:val="outset" w:sz="6" w:space="0" w:color="auto"/>
                  </w:tcBorders>
                  <w:hideMark/>
                </w:tcPr>
                <w:p w:rsidR="00AC2576" w:rsidRDefault="00D22F27">
                  <w:pPr>
                    <w:pStyle w:val="Normal1"/>
                  </w:pPr>
                  <w:r>
                    <w:t>Promene:</w:t>
                  </w:r>
                  <w:r>
                    <w:br/>
                    <w:t>a) izmena dozvole</w:t>
                  </w:r>
                </w:p>
                <w:p w:rsidR="00AC2576" w:rsidRPr="00AC2576" w:rsidRDefault="00AC2576" w:rsidP="00AC2576">
                  <w:pPr>
                    <w:pStyle w:val="Normal1"/>
                    <w:numPr>
                      <w:ilvl w:val="0"/>
                      <w:numId w:val="44"/>
                    </w:numPr>
                  </w:pPr>
                  <w:r>
                    <w:rPr>
                      <w:lang w:val="sr-Cyrl-RS"/>
                    </w:rPr>
                    <w:t>Измена 29.06.2021.</w:t>
                  </w:r>
                </w:p>
                <w:p w:rsidR="00AC2576" w:rsidRPr="00AC2576" w:rsidRDefault="00AC2576" w:rsidP="00AC2576">
                  <w:pPr>
                    <w:pStyle w:val="Normal1"/>
                    <w:ind w:left="720"/>
                    <w:rPr>
                      <w:sz w:val="20"/>
                      <w:szCs w:val="20"/>
                    </w:rPr>
                  </w:pPr>
                  <w:r w:rsidRPr="00AC2576">
                    <w:rPr>
                      <w:sz w:val="20"/>
                      <w:szCs w:val="20"/>
                      <w:lang w:val="sr-Cyrl-RS"/>
                    </w:rPr>
                    <w:t>У</w:t>
                  </w:r>
                  <w:r w:rsidRPr="00AC2576">
                    <w:rPr>
                      <w:sz w:val="20"/>
                      <w:szCs w:val="20"/>
                    </w:rPr>
                    <w:t xml:space="preserve"> дeлу </w:t>
                  </w:r>
                  <w:r w:rsidRPr="00AC2576">
                    <w:rPr>
                      <w:bCs/>
                      <w:sz w:val="20"/>
                      <w:szCs w:val="20"/>
                      <w:lang w:val="ru-RU"/>
                    </w:rPr>
                    <w:t>А. ОПШТИ ПОДАЦИ/ 2) Подаци о капацитету постројења, односно о количинама отпада / 2.1. Складиштење отпада, подтачка 2.1.3. мења се и сада гласи:</w:t>
                  </w:r>
                </w:p>
                <w:p w:rsidR="00AC2576" w:rsidRPr="00AC2576" w:rsidRDefault="00AC2576" w:rsidP="00AC2576">
                  <w:pPr>
                    <w:pStyle w:val="ListParagraph"/>
                    <w:spacing w:after="0" w:line="240" w:lineRule="auto"/>
                    <w:rPr>
                      <w:rFonts w:ascii="Arial" w:hAnsi="Arial" w:cs="Arial"/>
                      <w:bCs/>
                      <w:sz w:val="20"/>
                      <w:szCs w:val="20"/>
                      <w:lang w:val="ru-RU"/>
                    </w:rPr>
                  </w:pPr>
                </w:p>
                <w:p w:rsidR="00AC2576" w:rsidRPr="00AC2576" w:rsidRDefault="00AC2576" w:rsidP="00AC2576">
                  <w:pPr>
                    <w:ind w:left="720"/>
                    <w:rPr>
                      <w:rFonts w:ascii="Arial" w:hAnsi="Arial" w:cs="Arial"/>
                      <w:b/>
                      <w:bCs/>
                      <w:sz w:val="20"/>
                      <w:szCs w:val="20"/>
                      <w:lang w:val="sr-Latn-RS"/>
                    </w:rPr>
                  </w:pPr>
                  <w:r w:rsidRPr="00AC2576">
                    <w:rPr>
                      <w:rFonts w:ascii="Arial" w:hAnsi="Arial" w:cs="Arial"/>
                      <w:b/>
                      <w:bCs/>
                      <w:sz w:val="20"/>
                      <w:szCs w:val="20"/>
                    </w:rPr>
                    <w:t>’’</w:t>
                  </w:r>
                  <w:r w:rsidRPr="00AC2576">
                    <w:rPr>
                      <w:rFonts w:ascii="Arial" w:hAnsi="Arial" w:cs="Arial"/>
                      <w:b/>
                      <w:bCs/>
                      <w:sz w:val="20"/>
                      <w:szCs w:val="20"/>
                      <w:lang w:val="ru-RU"/>
                    </w:rPr>
                    <w:t>2.1.3. Максимална укупна количина течног отпада у једном тренутку је 3.500</w:t>
                  </w:r>
                  <w:r w:rsidRPr="00AC2576">
                    <w:rPr>
                      <w:rFonts w:ascii="Arial" w:hAnsi="Arial" w:cs="Arial"/>
                      <w:b/>
                      <w:bCs/>
                      <w:sz w:val="20"/>
                      <w:szCs w:val="20"/>
                    </w:rPr>
                    <w:t>l.’’</w:t>
                  </w:r>
                </w:p>
                <w:p w:rsidR="00AC2576" w:rsidRPr="00AC2576" w:rsidRDefault="00AC2576" w:rsidP="00AC2576">
                  <w:pPr>
                    <w:pStyle w:val="ListParagraph"/>
                    <w:spacing w:after="0" w:line="240" w:lineRule="auto"/>
                    <w:jc w:val="both"/>
                    <w:rPr>
                      <w:rFonts w:ascii="Arial" w:eastAsia="Times New Roman" w:hAnsi="Arial" w:cs="Arial"/>
                      <w:b/>
                      <w:bCs/>
                      <w:sz w:val="20"/>
                      <w:szCs w:val="20"/>
                      <w:lang w:val="sr-Cyrl-CS"/>
                    </w:rPr>
                  </w:pPr>
                </w:p>
                <w:p w:rsidR="00AC2576" w:rsidRPr="00AC2576" w:rsidRDefault="00AC2576" w:rsidP="00AC2576">
                  <w:pPr>
                    <w:pStyle w:val="ListParagraph"/>
                    <w:spacing w:after="0" w:line="240" w:lineRule="auto"/>
                    <w:jc w:val="both"/>
                    <w:rPr>
                      <w:rFonts w:ascii="Arial" w:hAnsi="Arial" w:cs="Arial"/>
                      <w:b/>
                      <w:bCs/>
                      <w:sz w:val="20"/>
                      <w:szCs w:val="20"/>
                    </w:rPr>
                  </w:pPr>
                  <w:r w:rsidRPr="00AC2576">
                    <w:rPr>
                      <w:rFonts w:ascii="Arial" w:hAnsi="Arial" w:cs="Arial"/>
                      <w:sz w:val="20"/>
                      <w:szCs w:val="20"/>
                      <w:lang w:val="sr-Cyrl-RS"/>
                    </w:rPr>
                    <w:t>У</w:t>
                  </w:r>
                  <w:r w:rsidRPr="00AC2576">
                    <w:rPr>
                      <w:rFonts w:ascii="Arial" w:hAnsi="Arial" w:cs="Arial"/>
                      <w:sz w:val="20"/>
                      <w:szCs w:val="20"/>
                    </w:rPr>
                    <w:t xml:space="preserve"> дeлу </w:t>
                  </w:r>
                  <w:r w:rsidRPr="00AC2576">
                    <w:rPr>
                      <w:rFonts w:ascii="Arial" w:hAnsi="Arial" w:cs="Arial"/>
                      <w:bCs/>
                      <w:sz w:val="20"/>
                      <w:szCs w:val="20"/>
                      <w:lang w:val="ru-RU"/>
                    </w:rPr>
                    <w:t xml:space="preserve">А. ОПШТИ ПОДАЦИ/ </w:t>
                  </w:r>
                  <w:r w:rsidRPr="00AC2576">
                    <w:rPr>
                      <w:rFonts w:ascii="Arial" w:hAnsi="Arial" w:cs="Arial"/>
                      <w:bCs/>
                      <w:sz w:val="20"/>
                      <w:szCs w:val="20"/>
                    </w:rPr>
                    <w:t xml:space="preserve">4) Технички и технолошки </w:t>
                  </w:r>
                  <w:r w:rsidRPr="00AC2576">
                    <w:rPr>
                      <w:rFonts w:ascii="Arial" w:hAnsi="Arial" w:cs="Arial"/>
                      <w:bCs/>
                      <w:sz w:val="20"/>
                      <w:szCs w:val="20"/>
                      <w:lang w:val="sr-Cyrl-RS"/>
                    </w:rPr>
                    <w:t>услови за рад постројења/ 4.1. Подаци о постројењу за складиштење отпада, подтачка 4.1.3. у ставу 5, алинеја 4, после речи ''непропусним танкванама'', бришу се речи ''три танкване''</w:t>
                  </w:r>
                  <w:r w:rsidRPr="00AC2576">
                    <w:rPr>
                      <w:rFonts w:ascii="Arial" w:hAnsi="Arial" w:cs="Arial"/>
                      <w:b/>
                      <w:bCs/>
                      <w:sz w:val="20"/>
                      <w:szCs w:val="20"/>
                      <w:lang w:val="sr-Cyrl-RS"/>
                    </w:rPr>
                    <w:t xml:space="preserve"> и уписују се речи </w:t>
                  </w:r>
                </w:p>
                <w:p w:rsidR="00AC2576" w:rsidRDefault="00AC2576" w:rsidP="00AC2576">
                  <w:pPr>
                    <w:pStyle w:val="ListParagraph"/>
                    <w:spacing w:after="0" w:line="240" w:lineRule="auto"/>
                    <w:jc w:val="both"/>
                    <w:rPr>
                      <w:rFonts w:cs="Arial"/>
                      <w:lang w:val="sr-Cyrl-RS"/>
                    </w:rPr>
                  </w:pPr>
                </w:p>
                <w:p w:rsidR="00AC2576" w:rsidRDefault="00AC2576" w:rsidP="00AC2576">
                  <w:pPr>
                    <w:pStyle w:val="ListParagraph"/>
                    <w:spacing w:after="0" w:line="240" w:lineRule="auto"/>
                    <w:jc w:val="both"/>
                    <w:rPr>
                      <w:rFonts w:cstheme="minorHAnsi"/>
                      <w:b/>
                      <w:bCs/>
                    </w:rPr>
                  </w:pPr>
                  <w:r>
                    <w:rPr>
                      <w:rFonts w:cstheme="minorHAnsi"/>
                      <w:b/>
                      <w:bCs/>
                      <w:lang w:val="sr-Cyrl-RS"/>
                    </w:rPr>
                    <w:t>''7 танквана''</w:t>
                  </w:r>
                </w:p>
                <w:p w:rsidR="00AC2576" w:rsidRPr="00AC2576" w:rsidRDefault="00AC2576" w:rsidP="00AC2576">
                  <w:pPr>
                    <w:pStyle w:val="Normal1"/>
                    <w:numPr>
                      <w:ilvl w:val="0"/>
                      <w:numId w:val="44"/>
                    </w:numPr>
                  </w:pPr>
                  <w:r>
                    <w:rPr>
                      <w:lang w:val="sr-Cyrl-RS"/>
                    </w:rPr>
                    <w:t>Измена 12.07.2023.</w:t>
                  </w:r>
                </w:p>
                <w:p w:rsidR="00AC2576" w:rsidRPr="006B4CAB" w:rsidRDefault="00AC2576" w:rsidP="00AC2576">
                  <w:pPr>
                    <w:pStyle w:val="Normal1"/>
                    <w:numPr>
                      <w:ilvl w:val="0"/>
                      <w:numId w:val="46"/>
                    </w:numPr>
                    <w:tabs>
                      <w:tab w:val="left" w:pos="3119"/>
                    </w:tabs>
                    <w:spacing w:before="0" w:beforeAutospacing="0" w:after="0" w:afterAutospacing="0"/>
                    <w:contextualSpacing/>
                    <w:jc w:val="both"/>
                    <w:outlineLvl w:val="0"/>
                    <w:rPr>
                      <w:rFonts w:asciiTheme="minorHAnsi" w:hAnsiTheme="minorHAnsi" w:cstheme="minorHAnsi"/>
                      <w:lang w:val="sr-Cyrl-CS"/>
                    </w:rPr>
                  </w:pPr>
                  <w:r w:rsidRPr="00DA559A">
                    <w:rPr>
                      <w:rFonts w:asciiTheme="minorHAnsi" w:hAnsiTheme="minorHAnsi" w:cstheme="minorHAnsi"/>
                      <w:b/>
                      <w:lang w:val="sr-Cyrl-RS"/>
                    </w:rPr>
                    <w:t>У</w:t>
                  </w:r>
                  <w:r w:rsidRPr="00DA559A">
                    <w:rPr>
                      <w:rFonts w:asciiTheme="minorHAnsi" w:hAnsiTheme="minorHAnsi" w:cstheme="minorHAnsi"/>
                      <w:b/>
                      <w:lang w:val="sr-Latn-RS"/>
                    </w:rPr>
                    <w:t xml:space="preserve"> дeлу </w:t>
                  </w:r>
                  <w:r w:rsidRPr="00DA559A">
                    <w:rPr>
                      <w:rFonts w:asciiTheme="minorHAnsi" w:hAnsiTheme="minorHAnsi" w:cstheme="minorHAnsi"/>
                      <w:b/>
                      <w:lang w:val="sr-Cyrl-RS"/>
                    </w:rPr>
                    <w:t>А</w:t>
                  </w:r>
                  <w:r w:rsidRPr="00DA559A">
                    <w:rPr>
                      <w:rFonts w:asciiTheme="minorHAnsi" w:hAnsiTheme="minorHAnsi" w:cstheme="minorHAnsi"/>
                      <w:b/>
                      <w:lang w:val="sr-Latn-RS"/>
                    </w:rPr>
                    <w:t>.</w:t>
                  </w:r>
                  <w:r w:rsidRPr="00DA559A">
                    <w:rPr>
                      <w:rFonts w:asciiTheme="minorHAnsi" w:hAnsiTheme="minorHAnsi" w:cstheme="minorHAnsi"/>
                      <w:b/>
                      <w:lang w:val="sr-Cyrl-RS"/>
                    </w:rPr>
                    <w:t xml:space="preserve"> ОПШТИ ПОДАЦИ</w:t>
                  </w:r>
                </w:p>
                <w:p w:rsidR="00AC2576" w:rsidRPr="00E776ED" w:rsidRDefault="00AC2576" w:rsidP="00AC2576">
                  <w:pPr>
                    <w:pStyle w:val="Normal1"/>
                    <w:tabs>
                      <w:tab w:val="left" w:pos="3119"/>
                    </w:tabs>
                    <w:spacing w:before="0" w:beforeAutospacing="0" w:after="0" w:afterAutospacing="0"/>
                    <w:ind w:right="-142"/>
                    <w:jc w:val="both"/>
                    <w:outlineLvl w:val="0"/>
                    <w:rPr>
                      <w:rFonts w:asciiTheme="minorHAnsi" w:hAnsiTheme="minorHAnsi"/>
                      <w:b/>
                      <w:lang w:val="sr-Cyrl-CS"/>
                    </w:rPr>
                  </w:pPr>
                </w:p>
                <w:p w:rsidR="00AC2576" w:rsidRPr="00AC2576" w:rsidRDefault="00AC2576" w:rsidP="00AC2576">
                  <w:pPr>
                    <w:pStyle w:val="ListParagraph"/>
                    <w:numPr>
                      <w:ilvl w:val="0"/>
                      <w:numId w:val="47"/>
                    </w:numPr>
                    <w:spacing w:after="0" w:line="240" w:lineRule="auto"/>
                    <w:rPr>
                      <w:rFonts w:ascii="Arial" w:hAnsi="Arial" w:cs="Arial"/>
                      <w:bCs/>
                      <w:sz w:val="20"/>
                      <w:szCs w:val="20"/>
                      <w:lang w:val="ru-RU"/>
                    </w:rPr>
                  </w:pPr>
                  <w:r w:rsidRPr="00AC2576">
                    <w:rPr>
                      <w:rFonts w:ascii="Arial" w:hAnsi="Arial" w:cs="Arial"/>
                      <w:sz w:val="20"/>
                      <w:szCs w:val="20"/>
                      <w:lang w:val="sr-Cyrl-RS"/>
                    </w:rPr>
                    <w:t>Тачка</w:t>
                  </w:r>
                  <w:r w:rsidRPr="00AC2576">
                    <w:rPr>
                      <w:rFonts w:ascii="Arial" w:hAnsi="Arial" w:cs="Arial"/>
                      <w:bCs/>
                      <w:sz w:val="20"/>
                      <w:szCs w:val="20"/>
                      <w:lang w:val="ru-RU"/>
                    </w:rPr>
                    <w:t xml:space="preserve"> 2) Подаци о капацитету постројења, односно о количинама отпада / 2.1. Складиштење отпада, подтачка 2.1.3. мења се и сада гласи:</w:t>
                  </w:r>
                </w:p>
                <w:p w:rsidR="00AC2576" w:rsidRPr="00AC2576" w:rsidRDefault="00AC2576" w:rsidP="00AC2576">
                  <w:pPr>
                    <w:pStyle w:val="ListParagraph"/>
                    <w:spacing w:after="0" w:line="240" w:lineRule="auto"/>
                    <w:rPr>
                      <w:rFonts w:ascii="Arial" w:hAnsi="Arial" w:cs="Arial"/>
                      <w:bCs/>
                      <w:sz w:val="20"/>
                      <w:szCs w:val="20"/>
                      <w:lang w:val="ru-RU"/>
                    </w:rPr>
                  </w:pPr>
                </w:p>
                <w:p w:rsidR="00AC2576" w:rsidRPr="00AC2576" w:rsidRDefault="00AC2576" w:rsidP="00AC2576">
                  <w:pPr>
                    <w:ind w:left="1080"/>
                    <w:rPr>
                      <w:rFonts w:ascii="Arial" w:hAnsi="Arial" w:cs="Arial"/>
                      <w:b/>
                      <w:bCs/>
                      <w:sz w:val="20"/>
                      <w:szCs w:val="20"/>
                    </w:rPr>
                  </w:pPr>
                  <w:r w:rsidRPr="00AC2576">
                    <w:rPr>
                      <w:rFonts w:ascii="Arial" w:hAnsi="Arial" w:cs="Arial"/>
                      <w:b/>
                      <w:bCs/>
                      <w:sz w:val="20"/>
                      <w:szCs w:val="20"/>
                    </w:rPr>
                    <w:t>’’</w:t>
                  </w:r>
                  <w:r w:rsidRPr="00AC2576">
                    <w:rPr>
                      <w:rFonts w:ascii="Arial" w:hAnsi="Arial" w:cs="Arial"/>
                      <w:b/>
                      <w:bCs/>
                      <w:sz w:val="20"/>
                      <w:szCs w:val="20"/>
                      <w:lang w:val="ru-RU"/>
                    </w:rPr>
                    <w:t>2.1.3. Максимална укупна количина течног отпада у једном тренутку је 6.700</w:t>
                  </w:r>
                  <w:r w:rsidRPr="00AC2576">
                    <w:rPr>
                      <w:rFonts w:ascii="Arial" w:hAnsi="Arial" w:cs="Arial"/>
                      <w:b/>
                      <w:bCs/>
                      <w:sz w:val="20"/>
                      <w:szCs w:val="20"/>
                    </w:rPr>
                    <w:t>l.’’</w:t>
                  </w:r>
                </w:p>
                <w:p w:rsidR="00AC2576" w:rsidRPr="00AC2576" w:rsidRDefault="00AC2576" w:rsidP="00AC2576">
                  <w:pPr>
                    <w:pStyle w:val="ListParagraph"/>
                    <w:spacing w:after="0" w:line="240" w:lineRule="auto"/>
                    <w:jc w:val="both"/>
                    <w:rPr>
                      <w:rFonts w:ascii="Arial" w:hAnsi="Arial" w:cs="Arial"/>
                      <w:b/>
                      <w:bCs/>
                      <w:sz w:val="20"/>
                      <w:szCs w:val="20"/>
                    </w:rPr>
                  </w:pPr>
                </w:p>
                <w:p w:rsidR="00AC2576" w:rsidRPr="00AC2576" w:rsidRDefault="00AC2576" w:rsidP="00AC2576">
                  <w:pPr>
                    <w:pStyle w:val="ListParagraph"/>
                    <w:numPr>
                      <w:ilvl w:val="0"/>
                      <w:numId w:val="47"/>
                    </w:numPr>
                    <w:spacing w:after="0" w:line="240" w:lineRule="auto"/>
                    <w:jc w:val="both"/>
                    <w:rPr>
                      <w:rFonts w:ascii="Arial" w:hAnsi="Arial" w:cs="Arial"/>
                      <w:b/>
                      <w:bCs/>
                      <w:sz w:val="20"/>
                      <w:szCs w:val="20"/>
                    </w:rPr>
                  </w:pPr>
                  <w:r w:rsidRPr="00AC2576">
                    <w:rPr>
                      <w:rFonts w:ascii="Arial" w:hAnsi="Arial" w:cs="Arial"/>
                      <w:bCs/>
                      <w:sz w:val="20"/>
                      <w:szCs w:val="20"/>
                      <w:lang w:val="ru-RU"/>
                    </w:rPr>
                    <w:t xml:space="preserve">Тачка </w:t>
                  </w:r>
                  <w:r w:rsidRPr="00AC2576">
                    <w:rPr>
                      <w:rFonts w:ascii="Arial" w:hAnsi="Arial" w:cs="Arial"/>
                      <w:bCs/>
                      <w:sz w:val="20"/>
                      <w:szCs w:val="20"/>
                    </w:rPr>
                    <w:t xml:space="preserve">4) Технички и технолошки </w:t>
                  </w:r>
                  <w:r w:rsidRPr="00AC2576">
                    <w:rPr>
                      <w:rFonts w:ascii="Arial" w:hAnsi="Arial" w:cs="Arial"/>
                      <w:bCs/>
                      <w:sz w:val="20"/>
                      <w:szCs w:val="20"/>
                      <w:lang w:val="sr-Cyrl-RS"/>
                    </w:rPr>
                    <w:t xml:space="preserve">услови за рад постројења/ 4.1. Подаци о постројењу за складиштење отпада, подтачка 4.1.3. у ставу 5, алинеја 4, после речи ''500 литара'', уписују се речи </w:t>
                  </w:r>
                </w:p>
                <w:p w:rsidR="00AC2576" w:rsidRPr="00AC2576" w:rsidRDefault="00AC2576" w:rsidP="00AC2576">
                  <w:pPr>
                    <w:pStyle w:val="ListParagraph"/>
                    <w:spacing w:after="0" w:line="240" w:lineRule="auto"/>
                    <w:ind w:left="1080"/>
                    <w:jc w:val="both"/>
                    <w:rPr>
                      <w:rFonts w:ascii="Arial" w:hAnsi="Arial" w:cs="Arial"/>
                      <w:b/>
                      <w:bCs/>
                      <w:sz w:val="20"/>
                      <w:szCs w:val="20"/>
                      <w:lang w:val="sr-Cyrl-RS"/>
                    </w:rPr>
                  </w:pPr>
                </w:p>
                <w:p w:rsidR="00AC2576" w:rsidRPr="00AC2576" w:rsidRDefault="00AC2576" w:rsidP="00AC2576">
                  <w:pPr>
                    <w:pStyle w:val="ListParagraph"/>
                    <w:spacing w:after="0" w:line="240" w:lineRule="auto"/>
                    <w:ind w:left="1080"/>
                    <w:jc w:val="both"/>
                    <w:rPr>
                      <w:rFonts w:ascii="Arial" w:hAnsi="Arial" w:cs="Arial"/>
                      <w:b/>
                      <w:bCs/>
                      <w:sz w:val="20"/>
                      <w:szCs w:val="20"/>
                      <w:lang w:val="sr-Cyrl-RS"/>
                    </w:rPr>
                  </w:pPr>
                  <w:r w:rsidRPr="00AC2576">
                    <w:rPr>
                      <w:rFonts w:ascii="Arial" w:hAnsi="Arial" w:cs="Arial"/>
                      <w:b/>
                      <w:bCs/>
                      <w:sz w:val="20"/>
                      <w:szCs w:val="20"/>
                      <w:lang w:val="sr-Cyrl-RS"/>
                    </w:rPr>
                    <w:t xml:space="preserve">''и четири танкване запремине 800 литара'' </w:t>
                  </w:r>
                </w:p>
                <w:p w:rsidR="00AC2576" w:rsidRPr="00AC2576" w:rsidRDefault="00AC2576" w:rsidP="00AC2576">
                  <w:pPr>
                    <w:pStyle w:val="ListParagraph"/>
                    <w:spacing w:after="0" w:line="240" w:lineRule="auto"/>
                    <w:ind w:left="1080"/>
                    <w:jc w:val="both"/>
                    <w:rPr>
                      <w:rFonts w:ascii="Arial" w:hAnsi="Arial" w:cs="Arial"/>
                      <w:b/>
                      <w:bCs/>
                      <w:sz w:val="20"/>
                      <w:szCs w:val="20"/>
                      <w:lang w:val="sr-Cyrl-RS"/>
                    </w:rPr>
                  </w:pPr>
                </w:p>
                <w:p w:rsidR="00AC2576" w:rsidRPr="00AC2576" w:rsidRDefault="00AC2576" w:rsidP="00AC2576">
                  <w:pPr>
                    <w:pStyle w:val="ListParagraph"/>
                    <w:numPr>
                      <w:ilvl w:val="0"/>
                      <w:numId w:val="46"/>
                    </w:numPr>
                    <w:tabs>
                      <w:tab w:val="left" w:pos="900"/>
                      <w:tab w:val="left" w:pos="2325"/>
                      <w:tab w:val="right" w:pos="9180"/>
                    </w:tabs>
                    <w:spacing w:after="0" w:line="240" w:lineRule="auto"/>
                    <w:ind w:right="-142"/>
                    <w:rPr>
                      <w:rFonts w:ascii="Arial" w:hAnsi="Arial" w:cs="Arial"/>
                      <w:b/>
                      <w:sz w:val="20"/>
                      <w:szCs w:val="20"/>
                      <w:lang w:val="sr-Cyrl-RS"/>
                    </w:rPr>
                  </w:pPr>
                  <w:r w:rsidRPr="00AC2576">
                    <w:rPr>
                      <w:rFonts w:ascii="Arial" w:hAnsi="Arial" w:cs="Arial"/>
                      <w:b/>
                      <w:sz w:val="20"/>
                      <w:szCs w:val="20"/>
                      <w:lang w:val="sr-Cyrl-RS"/>
                    </w:rPr>
                    <w:t>У</w:t>
                  </w:r>
                  <w:r w:rsidRPr="00AC2576">
                    <w:rPr>
                      <w:rFonts w:ascii="Arial" w:hAnsi="Arial" w:cs="Arial"/>
                      <w:b/>
                      <w:sz w:val="20"/>
                      <w:szCs w:val="20"/>
                    </w:rPr>
                    <w:t xml:space="preserve"> дeлу </w:t>
                  </w:r>
                  <w:r w:rsidRPr="00AC2576">
                    <w:rPr>
                      <w:rFonts w:ascii="Arial" w:hAnsi="Arial" w:cs="Arial"/>
                      <w:b/>
                      <w:sz w:val="20"/>
                      <w:szCs w:val="20"/>
                      <w:lang w:val="sr-Cyrl-RS"/>
                    </w:rPr>
                    <w:t>Б</w:t>
                  </w:r>
                  <w:r w:rsidRPr="00AC2576">
                    <w:rPr>
                      <w:rFonts w:ascii="Arial" w:hAnsi="Arial" w:cs="Arial"/>
                      <w:b/>
                      <w:sz w:val="20"/>
                      <w:szCs w:val="20"/>
                    </w:rPr>
                    <w:t>.</w:t>
                  </w:r>
                  <w:r w:rsidRPr="00AC2576">
                    <w:rPr>
                      <w:rFonts w:ascii="Arial" w:hAnsi="Arial" w:cs="Arial"/>
                      <w:b/>
                      <w:sz w:val="20"/>
                      <w:szCs w:val="20"/>
                      <w:lang w:val="sr-Cyrl-RS"/>
                    </w:rPr>
                    <w:t xml:space="preserve"> УСЛОВИ ЗА РАД ПОСТРОЈЕЊА</w:t>
                  </w:r>
                </w:p>
                <w:p w:rsidR="00AC2576" w:rsidRPr="00AC2576" w:rsidRDefault="00AC2576" w:rsidP="00AC2576">
                  <w:pPr>
                    <w:pStyle w:val="ListParagraph"/>
                    <w:numPr>
                      <w:ilvl w:val="0"/>
                      <w:numId w:val="47"/>
                    </w:numPr>
                    <w:spacing w:after="0" w:line="240" w:lineRule="auto"/>
                    <w:jc w:val="both"/>
                    <w:rPr>
                      <w:rFonts w:ascii="Arial" w:hAnsi="Arial" w:cs="Arial"/>
                      <w:bCs/>
                      <w:sz w:val="20"/>
                      <w:szCs w:val="20"/>
                      <w:lang w:val="sr-Cyrl-RS"/>
                    </w:rPr>
                  </w:pPr>
                  <w:r w:rsidRPr="00AC2576">
                    <w:rPr>
                      <w:rFonts w:ascii="Arial" w:hAnsi="Arial" w:cs="Arial"/>
                      <w:bCs/>
                      <w:sz w:val="20"/>
                      <w:szCs w:val="20"/>
                      <w:lang w:val="sr-Cyrl-RS"/>
                    </w:rPr>
                    <w:t xml:space="preserve">У тачки 4.2. Складиштење отпада, подтачка 4.2.2. Услови за складиштење опасног отпада, у алинеји 13, уместо речи: „дуже од 12 месеци“, уписују се речи: </w:t>
                  </w:r>
                </w:p>
                <w:p w:rsidR="00AC2576" w:rsidRPr="00AC2576" w:rsidRDefault="00AC2576" w:rsidP="00AC2576">
                  <w:pPr>
                    <w:pStyle w:val="ListParagraph"/>
                    <w:spacing w:after="0" w:line="240" w:lineRule="auto"/>
                    <w:ind w:left="1080"/>
                    <w:jc w:val="both"/>
                    <w:rPr>
                      <w:rFonts w:ascii="Arial" w:hAnsi="Arial" w:cs="Arial"/>
                      <w:b/>
                      <w:bCs/>
                      <w:sz w:val="20"/>
                      <w:szCs w:val="20"/>
                      <w:lang w:val="sr-Cyrl-RS"/>
                    </w:rPr>
                  </w:pPr>
                </w:p>
                <w:p w:rsidR="00AC2576" w:rsidRPr="00AC2576" w:rsidRDefault="00AC2576" w:rsidP="00AC2576">
                  <w:pPr>
                    <w:pStyle w:val="ListParagraph"/>
                    <w:spacing w:after="0" w:line="240" w:lineRule="auto"/>
                    <w:ind w:left="1080"/>
                    <w:jc w:val="both"/>
                    <w:rPr>
                      <w:rFonts w:ascii="Arial" w:hAnsi="Arial" w:cs="Arial"/>
                      <w:b/>
                      <w:bCs/>
                      <w:sz w:val="20"/>
                      <w:szCs w:val="20"/>
                      <w:lang w:val="sr-Cyrl-RS"/>
                    </w:rPr>
                  </w:pPr>
                  <w:r w:rsidRPr="00AC2576">
                    <w:rPr>
                      <w:rFonts w:ascii="Arial" w:hAnsi="Arial" w:cs="Arial"/>
                      <w:b/>
                      <w:bCs/>
                      <w:sz w:val="20"/>
                      <w:szCs w:val="20"/>
                      <w:lang w:val="sr-Cyrl-RS"/>
                    </w:rPr>
                    <w:t>„дуже од 36 месеци“.</w:t>
                  </w:r>
                </w:p>
                <w:p w:rsidR="007F37CF" w:rsidRPr="00F43569" w:rsidRDefault="007F37CF" w:rsidP="007F37CF">
                  <w:pPr>
                    <w:pStyle w:val="Normal1"/>
                    <w:numPr>
                      <w:ilvl w:val="0"/>
                      <w:numId w:val="44"/>
                    </w:numPr>
                  </w:pPr>
                  <w:r>
                    <w:rPr>
                      <w:lang w:val="sr-Cyrl-RS"/>
                    </w:rPr>
                    <w:t xml:space="preserve">Измена </w:t>
                  </w:r>
                  <w:r>
                    <w:t>20</w:t>
                  </w:r>
                  <w:r>
                    <w:rPr>
                      <w:lang w:val="sr-Cyrl-RS"/>
                    </w:rPr>
                    <w:t>.0</w:t>
                  </w:r>
                  <w:r>
                    <w:t>5</w:t>
                  </w:r>
                  <w:r>
                    <w:rPr>
                      <w:lang w:val="sr-Cyrl-RS"/>
                    </w:rPr>
                    <w:t>.202</w:t>
                  </w:r>
                  <w:r>
                    <w:t>4</w:t>
                  </w:r>
                  <w:r>
                    <w:rPr>
                      <w:lang w:val="sr-Cyrl-RS"/>
                    </w:rPr>
                    <w:t>.</w:t>
                  </w:r>
                </w:p>
                <w:p w:rsidR="00F43569" w:rsidRPr="00F43569" w:rsidRDefault="00F43569" w:rsidP="00F43569">
                  <w:pPr>
                    <w:pStyle w:val="Normal1"/>
                    <w:numPr>
                      <w:ilvl w:val="0"/>
                      <w:numId w:val="46"/>
                    </w:numPr>
                    <w:spacing w:before="0" w:beforeAutospacing="0" w:after="0" w:afterAutospacing="0"/>
                  </w:pPr>
                  <w:r>
                    <w:rPr>
                      <w:lang w:val="sr-Cyrl-RS"/>
                    </w:rPr>
                    <w:t xml:space="preserve">У делу </w:t>
                  </w:r>
                  <w:r w:rsidRPr="00AC2576">
                    <w:rPr>
                      <w:b/>
                      <w:sz w:val="20"/>
                      <w:szCs w:val="20"/>
                      <w:lang w:val="sr-Cyrl-RS"/>
                    </w:rPr>
                    <w:t>Б</w:t>
                  </w:r>
                  <w:r w:rsidRPr="00AC2576">
                    <w:rPr>
                      <w:b/>
                      <w:sz w:val="20"/>
                      <w:szCs w:val="20"/>
                    </w:rPr>
                    <w:t>.</w:t>
                  </w:r>
                  <w:r w:rsidRPr="00AC2576">
                    <w:rPr>
                      <w:b/>
                      <w:sz w:val="20"/>
                      <w:szCs w:val="20"/>
                      <w:lang w:val="sr-Cyrl-RS"/>
                    </w:rPr>
                    <w:t xml:space="preserve"> УСЛОВИ ЗА РАД ПОСТРОЈЕЊА</w:t>
                  </w:r>
                </w:p>
                <w:p w:rsidR="00F43569" w:rsidRPr="00F43569" w:rsidRDefault="00F43569" w:rsidP="0013703D">
                  <w:pPr>
                    <w:pStyle w:val="ListParagraph"/>
                    <w:numPr>
                      <w:ilvl w:val="0"/>
                      <w:numId w:val="47"/>
                    </w:numPr>
                    <w:spacing w:after="0" w:line="240" w:lineRule="auto"/>
                    <w:jc w:val="both"/>
                    <w:rPr>
                      <w:rFonts w:cstheme="minorHAnsi"/>
                      <w:b/>
                    </w:rPr>
                  </w:pPr>
                  <w:r w:rsidRPr="00F43569">
                    <w:rPr>
                      <w:rFonts w:ascii="Arial" w:hAnsi="Arial" w:cs="Arial"/>
                      <w:bCs/>
                      <w:sz w:val="20"/>
                      <w:szCs w:val="20"/>
                      <w:lang w:val="sr-Cyrl-RS"/>
                    </w:rPr>
                    <w:t>6.1.Граничне вредности емисија</w:t>
                  </w:r>
                  <w:r w:rsidR="009327E4">
                    <w:rPr>
                      <w:rFonts w:ascii="Arial" w:hAnsi="Arial" w:cs="Arial"/>
                      <w:bCs/>
                      <w:sz w:val="20"/>
                      <w:szCs w:val="20"/>
                      <w:lang w:val="sr-Cyrl-RS"/>
                    </w:rPr>
                    <w:t>, додаје се:</w:t>
                  </w:r>
                </w:p>
                <w:p w:rsidR="00F43569" w:rsidRPr="00F43569" w:rsidRDefault="00F43569" w:rsidP="00F43569">
                  <w:pPr>
                    <w:ind w:right="-284"/>
                    <w:rPr>
                      <w:rFonts w:asciiTheme="minorHAnsi" w:hAnsiTheme="minorHAnsi"/>
                      <w:b/>
                      <w:sz w:val="22"/>
                      <w:szCs w:val="22"/>
                    </w:rPr>
                  </w:pPr>
                  <w:r w:rsidRPr="00F43569">
                    <w:rPr>
                      <w:rFonts w:ascii="Arial" w:hAnsi="Arial" w:cs="Arial"/>
                      <w:bCs/>
                      <w:sz w:val="20"/>
                      <w:szCs w:val="20"/>
                      <w:lang w:val="sr-Cyrl-RS"/>
                    </w:rPr>
                    <w:t xml:space="preserve"> </w:t>
                  </w:r>
                  <w:r w:rsidRPr="00F43569">
                    <w:rPr>
                      <w:rFonts w:asciiTheme="minorHAnsi" w:hAnsiTheme="minorHAnsi"/>
                      <w:b/>
                      <w:sz w:val="22"/>
                      <w:szCs w:val="22"/>
                    </w:rPr>
                    <w:t>Емисиона тачка:   E</w:t>
                  </w:r>
                  <w:r w:rsidRPr="00F43569">
                    <w:rPr>
                      <w:rFonts w:asciiTheme="minorHAnsi" w:hAnsiTheme="minorHAnsi"/>
                      <w:b/>
                      <w:sz w:val="22"/>
                      <w:szCs w:val="22"/>
                    </w:rPr>
                    <w:t>4</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16"/>
                  </w:tblGrid>
                  <w:tr w:rsidR="00F43569" w:rsidRPr="00325632" w:rsidTr="0070111E">
                    <w:trPr>
                      <w:trHeight w:val="567"/>
                    </w:trPr>
                    <w:tc>
                      <w:tcPr>
                        <w:tcW w:w="6091" w:type="dxa"/>
                        <w:shd w:val="clear" w:color="auto" w:fill="EEECE1"/>
                      </w:tcPr>
                      <w:p w:rsidR="00F43569" w:rsidRPr="00325632" w:rsidRDefault="00F43569" w:rsidP="00F43569">
                        <w:pPr>
                          <w:ind w:right="-284"/>
                          <w:rPr>
                            <w:rFonts w:asciiTheme="minorHAnsi" w:hAnsiTheme="minorHAnsi"/>
                            <w:b/>
                            <w:sz w:val="22"/>
                            <w:szCs w:val="22"/>
                          </w:rPr>
                        </w:pPr>
                        <w:r w:rsidRPr="00325632">
                          <w:rPr>
                            <w:rFonts w:asciiTheme="minorHAnsi" w:hAnsiTheme="minorHAnsi"/>
                            <w:b/>
                            <w:sz w:val="22"/>
                            <w:szCs w:val="22"/>
                          </w:rPr>
                          <w:t>Загађујућа материја</w:t>
                        </w:r>
                      </w:p>
                      <w:p w:rsidR="00F43569" w:rsidRPr="00325632" w:rsidRDefault="00F43569" w:rsidP="00F43569">
                        <w:pPr>
                          <w:ind w:right="-284"/>
                          <w:rPr>
                            <w:rFonts w:asciiTheme="minorHAnsi" w:hAnsiTheme="minorHAnsi"/>
                            <w:b/>
                            <w:sz w:val="22"/>
                            <w:szCs w:val="22"/>
                          </w:rPr>
                        </w:pPr>
                      </w:p>
                    </w:tc>
                    <w:tc>
                      <w:tcPr>
                        <w:tcW w:w="3516" w:type="dxa"/>
                        <w:shd w:val="clear" w:color="auto" w:fill="EEECE1"/>
                      </w:tcPr>
                      <w:p w:rsidR="00F43569" w:rsidRPr="00325632" w:rsidRDefault="00F43569" w:rsidP="00F43569">
                        <w:pPr>
                          <w:ind w:right="-284"/>
                          <w:rPr>
                            <w:rFonts w:asciiTheme="minorHAnsi" w:hAnsiTheme="minorHAnsi"/>
                            <w:b/>
                            <w:sz w:val="22"/>
                            <w:szCs w:val="22"/>
                          </w:rPr>
                        </w:pPr>
                        <w:r w:rsidRPr="00325632">
                          <w:rPr>
                            <w:rFonts w:asciiTheme="minorHAnsi" w:hAnsiTheme="minorHAnsi"/>
                            <w:b/>
                            <w:sz w:val="22"/>
                            <w:szCs w:val="22"/>
                          </w:rPr>
                          <w:t>ГВЕ (mg/</w:t>
                        </w:r>
                        <w:r w:rsidRPr="00325632">
                          <w:rPr>
                            <w:rFonts w:asciiTheme="minorHAnsi" w:hAnsiTheme="minorHAnsi"/>
                            <w:b/>
                            <w:sz w:val="22"/>
                            <w:szCs w:val="22"/>
                            <w:lang w:val="sr-Latn-CS"/>
                          </w:rPr>
                          <w:t>N</w:t>
                        </w:r>
                        <w:r w:rsidRPr="00325632">
                          <w:rPr>
                            <w:rFonts w:asciiTheme="minorHAnsi" w:hAnsiTheme="minorHAnsi"/>
                            <w:b/>
                            <w:sz w:val="22"/>
                            <w:szCs w:val="22"/>
                          </w:rPr>
                          <w:t>m</w:t>
                        </w:r>
                        <w:r w:rsidRPr="00325632">
                          <w:rPr>
                            <w:rFonts w:asciiTheme="minorHAnsi" w:hAnsiTheme="minorHAnsi"/>
                            <w:b/>
                            <w:sz w:val="22"/>
                            <w:szCs w:val="22"/>
                            <w:vertAlign w:val="superscript"/>
                          </w:rPr>
                          <w:t>3</w:t>
                        </w:r>
                        <w:r w:rsidRPr="00325632">
                          <w:rPr>
                            <w:rFonts w:asciiTheme="minorHAnsi" w:hAnsiTheme="minorHAnsi"/>
                            <w:b/>
                            <w:sz w:val="22"/>
                            <w:szCs w:val="22"/>
                            <w:lang w:val="sr-Latn-CS"/>
                          </w:rPr>
                          <w:t>)</w:t>
                        </w:r>
                      </w:p>
                    </w:tc>
                  </w:tr>
                  <w:tr w:rsidR="00F43569" w:rsidRPr="00325632" w:rsidTr="0070111E">
                    <w:trPr>
                      <w:trHeight w:val="292"/>
                    </w:trPr>
                    <w:tc>
                      <w:tcPr>
                        <w:tcW w:w="6091" w:type="dxa"/>
                      </w:tcPr>
                      <w:p w:rsidR="00F43569" w:rsidRPr="00325632" w:rsidRDefault="00F43569" w:rsidP="00F43569">
                        <w:pPr>
                          <w:ind w:right="-284"/>
                          <w:rPr>
                            <w:rFonts w:asciiTheme="minorHAnsi" w:hAnsiTheme="minorHAnsi"/>
                            <w:sz w:val="22"/>
                            <w:szCs w:val="22"/>
                          </w:rPr>
                        </w:pPr>
                        <w:r w:rsidRPr="00325632">
                          <w:rPr>
                            <w:rFonts w:asciiTheme="minorHAnsi" w:hAnsiTheme="minorHAnsi"/>
                            <w:sz w:val="22"/>
                            <w:szCs w:val="22"/>
                          </w:rPr>
                          <w:t>Прашкасте материје</w:t>
                        </w:r>
                      </w:p>
                    </w:tc>
                    <w:tc>
                      <w:tcPr>
                        <w:tcW w:w="3516" w:type="dxa"/>
                      </w:tcPr>
                      <w:p w:rsidR="00F43569" w:rsidRPr="00325632" w:rsidRDefault="00F43569" w:rsidP="00F43569">
                        <w:pPr>
                          <w:ind w:right="-284"/>
                          <w:rPr>
                            <w:rFonts w:asciiTheme="minorHAnsi" w:hAnsiTheme="minorHAnsi"/>
                            <w:sz w:val="22"/>
                            <w:szCs w:val="22"/>
                          </w:rPr>
                        </w:pPr>
                        <w:r w:rsidRPr="00325632">
                          <w:rPr>
                            <w:rFonts w:asciiTheme="minorHAnsi" w:hAnsiTheme="minorHAnsi"/>
                            <w:sz w:val="22"/>
                            <w:szCs w:val="22"/>
                          </w:rPr>
                          <w:t>≤10</w:t>
                        </w:r>
                      </w:p>
                    </w:tc>
                  </w:tr>
                  <w:tr w:rsidR="00F43569" w:rsidRPr="00325632" w:rsidTr="0070111E">
                    <w:trPr>
                      <w:trHeight w:val="292"/>
                    </w:trPr>
                    <w:tc>
                      <w:tcPr>
                        <w:tcW w:w="6091" w:type="dxa"/>
                      </w:tcPr>
                      <w:p w:rsidR="00F43569" w:rsidRPr="00325632" w:rsidRDefault="00F43569" w:rsidP="00F43569">
                        <w:pPr>
                          <w:ind w:right="-425"/>
                          <w:rPr>
                            <w:rFonts w:asciiTheme="minorHAnsi" w:eastAsia="MS Mincho" w:hAnsiTheme="minorHAnsi" w:cstheme="minorHAnsi"/>
                            <w:sz w:val="22"/>
                            <w:szCs w:val="22"/>
                          </w:rPr>
                        </w:pPr>
                        <w:r w:rsidRPr="00325632">
                          <w:rPr>
                            <w:rFonts w:asciiTheme="minorHAnsi" w:eastAsia="MS Mincho" w:hAnsiTheme="minorHAnsi" w:cstheme="minorHAnsi"/>
                            <w:sz w:val="22"/>
                            <w:szCs w:val="22"/>
                          </w:rPr>
                          <w:t>Параметри стања отпадног гаса:</w:t>
                        </w:r>
                      </w:p>
                      <w:p w:rsidR="00F43569" w:rsidRPr="00325632" w:rsidRDefault="00F43569" w:rsidP="00F43569">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температура отпадног гаса (</w:t>
                        </w:r>
                        <w:r w:rsidRPr="00325632">
                          <w:rPr>
                            <w:rFonts w:asciiTheme="minorHAnsi" w:eastAsia="MS Mincho" w:hAnsiTheme="minorHAnsi" w:cstheme="minorHAnsi"/>
                            <w:bCs/>
                            <w:sz w:val="22"/>
                            <w:szCs w:val="22"/>
                            <w:lang w:val="sr-Latn-CS"/>
                          </w:rPr>
                          <w:t>°C</w:t>
                        </w:r>
                        <w:r w:rsidRPr="00325632">
                          <w:rPr>
                            <w:rFonts w:asciiTheme="minorHAnsi" w:eastAsia="MS Mincho" w:hAnsiTheme="minorHAnsi" w:cstheme="minorHAnsi"/>
                            <w:bCs/>
                            <w:sz w:val="22"/>
                            <w:szCs w:val="22"/>
                          </w:rPr>
                          <w:t>)</w:t>
                        </w:r>
                      </w:p>
                      <w:p w:rsidR="00F43569" w:rsidRPr="00325632" w:rsidRDefault="00F43569" w:rsidP="00F43569">
                        <w:pPr>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 xml:space="preserve">брзина струјања гаса </w:t>
                        </w:r>
                        <w:r w:rsidRPr="00325632">
                          <w:rPr>
                            <w:rFonts w:asciiTheme="minorHAnsi" w:eastAsia="MS Mincho" w:hAnsiTheme="minorHAnsi" w:cstheme="minorHAnsi"/>
                            <w:bCs/>
                            <w:sz w:val="22"/>
                            <w:szCs w:val="22"/>
                            <w:lang w:val="sr-Latn-CS"/>
                          </w:rPr>
                          <w:t>(m/s)</w:t>
                        </w:r>
                      </w:p>
                      <w:p w:rsidR="00F43569" w:rsidRPr="00325632" w:rsidRDefault="00F43569" w:rsidP="00F43569">
                        <w:pPr>
                          <w:tabs>
                            <w:tab w:val="num" w:pos="180"/>
                            <w:tab w:val="left" w:pos="360"/>
                          </w:tabs>
                          <w:ind w:left="426" w:right="-425" w:hanging="426"/>
                          <w:rPr>
                            <w:rFonts w:asciiTheme="minorHAnsi" w:eastAsia="MS Mincho" w:hAnsiTheme="minorHAnsi" w:cstheme="minorHAnsi"/>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проток отпадног ваздуха</w:t>
                        </w:r>
                        <w:r w:rsidRPr="00325632">
                          <w:rPr>
                            <w:rFonts w:asciiTheme="minorHAnsi" w:eastAsia="MS Mincho" w:hAnsiTheme="minorHAnsi" w:cstheme="minorHAnsi"/>
                            <w:bCs/>
                            <w:sz w:val="22"/>
                            <w:szCs w:val="22"/>
                            <w:lang w:val="sr-Latn-CS"/>
                          </w:rPr>
                          <w:t xml:space="preserve"> (m</w:t>
                        </w:r>
                        <w:r w:rsidRPr="00325632">
                          <w:rPr>
                            <w:rFonts w:asciiTheme="minorHAnsi" w:eastAsia="MS Mincho" w:hAnsiTheme="minorHAnsi" w:cstheme="minorHAnsi"/>
                            <w:bCs/>
                            <w:sz w:val="22"/>
                            <w:szCs w:val="22"/>
                            <w:vertAlign w:val="superscript"/>
                            <w:lang w:val="sr-Latn-CS"/>
                          </w:rPr>
                          <w:t>3</w:t>
                        </w:r>
                        <w:r w:rsidRPr="00325632">
                          <w:rPr>
                            <w:rFonts w:asciiTheme="minorHAnsi" w:eastAsia="MS Mincho" w:hAnsiTheme="minorHAnsi" w:cstheme="minorHAnsi"/>
                            <w:bCs/>
                            <w:sz w:val="22"/>
                            <w:szCs w:val="22"/>
                            <w:lang w:val="sr-Latn-CS"/>
                          </w:rPr>
                          <w:t>/h)</w:t>
                        </w:r>
                      </w:p>
                      <w:p w:rsidR="00F43569" w:rsidRPr="00325632" w:rsidRDefault="00F43569" w:rsidP="00F43569">
                        <w:pPr>
                          <w:ind w:left="426" w:right="-425" w:hanging="426"/>
                          <w:rPr>
                            <w:rFonts w:asciiTheme="minorHAnsi" w:eastAsia="MS Mincho" w:hAnsiTheme="minorHAnsi" w:cstheme="minorHAnsi"/>
                            <w:b/>
                            <w:bCs/>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 xml:space="preserve">запремински удео кисеоника </w:t>
                        </w:r>
                        <w:r w:rsidRPr="00325632">
                          <w:rPr>
                            <w:rFonts w:asciiTheme="minorHAnsi" w:eastAsia="MS Mincho" w:hAnsiTheme="minorHAnsi" w:cstheme="minorHAnsi"/>
                            <w:bCs/>
                            <w:sz w:val="22"/>
                            <w:szCs w:val="22"/>
                            <w:lang w:val="sr-Latn-CS"/>
                          </w:rPr>
                          <w:t>O</w:t>
                        </w:r>
                        <w:r w:rsidRPr="00325632">
                          <w:rPr>
                            <w:rFonts w:asciiTheme="minorHAnsi" w:eastAsia="MS Mincho" w:hAnsiTheme="minorHAnsi" w:cstheme="minorHAnsi"/>
                            <w:bCs/>
                            <w:sz w:val="22"/>
                            <w:szCs w:val="22"/>
                            <w:vertAlign w:val="subscript"/>
                            <w:lang w:val="sr-Latn-CS"/>
                          </w:rPr>
                          <w:t xml:space="preserve">2 </w:t>
                        </w:r>
                        <w:r w:rsidRPr="00325632">
                          <w:rPr>
                            <w:rFonts w:asciiTheme="minorHAnsi" w:eastAsia="MS Mincho" w:hAnsiTheme="minorHAnsi" w:cstheme="minorHAnsi"/>
                            <w:bCs/>
                            <w:sz w:val="22"/>
                            <w:szCs w:val="22"/>
                            <w:lang w:val="sr-Latn-CS"/>
                          </w:rPr>
                          <w:t>(%)</w:t>
                        </w:r>
                      </w:p>
                      <w:p w:rsidR="00F43569" w:rsidRPr="00325632" w:rsidRDefault="00F43569" w:rsidP="00F43569">
                        <w:pPr>
                          <w:ind w:right="-284"/>
                          <w:rPr>
                            <w:rFonts w:asciiTheme="minorHAnsi" w:hAnsiTheme="minorHAnsi"/>
                            <w:sz w:val="22"/>
                            <w:szCs w:val="22"/>
                          </w:rPr>
                        </w:pPr>
                        <w:r w:rsidRPr="00325632">
                          <w:rPr>
                            <w:rFonts w:asciiTheme="minorHAnsi" w:eastAsia="MS Mincho" w:hAnsiTheme="minorHAnsi" w:cstheme="minorHAnsi"/>
                            <w:b/>
                            <w:bCs/>
                            <w:sz w:val="22"/>
                            <w:szCs w:val="22"/>
                          </w:rPr>
                          <w:t xml:space="preserve">- </w:t>
                        </w:r>
                        <w:r w:rsidRPr="00325632">
                          <w:rPr>
                            <w:rFonts w:asciiTheme="minorHAnsi" w:eastAsia="MS Mincho" w:hAnsiTheme="minorHAnsi" w:cstheme="minorHAnsi"/>
                            <w:bCs/>
                            <w:sz w:val="22"/>
                            <w:szCs w:val="22"/>
                          </w:rPr>
                          <w:t>притисак от</w:t>
                        </w:r>
                        <w:r w:rsidRPr="00325632">
                          <w:rPr>
                            <w:rFonts w:asciiTheme="minorHAnsi" w:eastAsia="MS Mincho" w:hAnsiTheme="minorHAnsi" w:cstheme="minorHAnsi"/>
                            <w:bCs/>
                            <w:sz w:val="22"/>
                            <w:szCs w:val="22"/>
                            <w:lang w:val="sr-Latn-CS"/>
                          </w:rPr>
                          <w:t>п</w:t>
                        </w:r>
                        <w:r w:rsidRPr="00325632">
                          <w:rPr>
                            <w:rFonts w:asciiTheme="minorHAnsi" w:eastAsia="MS Mincho" w:hAnsiTheme="minorHAnsi" w:cstheme="minorHAnsi"/>
                            <w:bCs/>
                            <w:sz w:val="22"/>
                            <w:szCs w:val="22"/>
                          </w:rPr>
                          <w:t>адног гаса (bar)</w:t>
                        </w:r>
                      </w:p>
                    </w:tc>
                    <w:tc>
                      <w:tcPr>
                        <w:tcW w:w="3516" w:type="dxa"/>
                      </w:tcPr>
                      <w:p w:rsidR="00F43569" w:rsidRPr="00325632" w:rsidRDefault="00F43569" w:rsidP="00F43569">
                        <w:pPr>
                          <w:ind w:right="-284"/>
                          <w:rPr>
                            <w:rFonts w:asciiTheme="minorHAnsi" w:hAnsiTheme="minorHAnsi"/>
                            <w:sz w:val="22"/>
                            <w:szCs w:val="22"/>
                          </w:rPr>
                        </w:pPr>
                      </w:p>
                    </w:tc>
                  </w:tr>
                </w:tbl>
                <w:p w:rsidR="007F37CF" w:rsidRDefault="00F43569" w:rsidP="00F43569">
                  <w:pPr>
                    <w:pStyle w:val="ListParagraph"/>
                    <w:numPr>
                      <w:ilvl w:val="0"/>
                      <w:numId w:val="47"/>
                    </w:numPr>
                    <w:spacing w:after="0" w:line="240" w:lineRule="auto"/>
                    <w:jc w:val="both"/>
                    <w:rPr>
                      <w:rFonts w:ascii="Arial" w:hAnsi="Arial" w:cs="Arial"/>
                      <w:bCs/>
                      <w:sz w:val="20"/>
                      <w:szCs w:val="20"/>
                      <w:lang w:val="sr-Cyrl-RS"/>
                    </w:rPr>
                  </w:pPr>
                  <w:r w:rsidRPr="00F43569">
                    <w:rPr>
                      <w:rFonts w:ascii="Arial" w:hAnsi="Arial" w:cs="Arial"/>
                      <w:bCs/>
                      <w:sz w:val="20"/>
                      <w:szCs w:val="20"/>
                      <w:lang w:val="sr-Cyrl-RS"/>
                    </w:rPr>
                    <w:lastRenderedPageBreak/>
                    <w:t>У тачки 6.2. Заштита земљишта и подземних вода од загађивања</w:t>
                  </w:r>
                </w:p>
                <w:p w:rsidR="00F43569" w:rsidRPr="009327E4" w:rsidRDefault="00F43569" w:rsidP="009327E4">
                  <w:pPr>
                    <w:pStyle w:val="Normal1"/>
                    <w:spacing w:before="0" w:beforeAutospacing="0" w:after="0" w:afterAutospacing="0"/>
                    <w:ind w:left="720"/>
                    <w:jc w:val="both"/>
                    <w:rPr>
                      <w:rFonts w:asciiTheme="minorHAnsi" w:hAnsiTheme="minorHAnsi" w:cstheme="minorHAnsi"/>
                      <w:lang w:val="sr-Cyrl-CS"/>
                    </w:rPr>
                  </w:pPr>
                  <w:r w:rsidRPr="009327E4">
                    <w:rPr>
                      <w:rFonts w:asciiTheme="minorHAnsi" w:hAnsiTheme="minorHAnsi" w:cstheme="minorHAnsi"/>
                      <w:lang w:val="sr-Cyrl-CS"/>
                    </w:rPr>
                    <w:t xml:space="preserve">Обавезује се оператер да у циљу праћења промене квалитета земљишта, у року не дужем од 6 месеци, у План мониторинга уврсти и мониторинг земљишта са дефинисаним местима за узорковање. При избору броја и распореда мерних места узорковања земљишта у оквиру и околини постројења у обзир узети: места за која постоји могућност или се зна да је дошло до загађења земљишта или подземних вода, места за складиштење производа, сировина, хемикалија, катализатора или отпада места утовара и истовара хемикалија и/или отпада, простори за одржавање и сервисирање машина и опреме, места близу резервоара и цевовода, подручја ван фабричког круга која могу бити под утицајем фабричких активности. </w:t>
                  </w:r>
                </w:p>
                <w:p w:rsidR="00F43569" w:rsidRPr="009327E4" w:rsidRDefault="00F43569" w:rsidP="009327E4">
                  <w:pPr>
                    <w:pStyle w:val="Normal1"/>
                    <w:spacing w:before="0" w:beforeAutospacing="0" w:after="0" w:afterAutospacing="0"/>
                    <w:ind w:left="720"/>
                    <w:rPr>
                      <w:rFonts w:asciiTheme="minorHAnsi" w:hAnsiTheme="minorHAnsi" w:cstheme="minorHAnsi"/>
                      <w:lang w:val="sr-Cyrl-RS"/>
                    </w:rPr>
                  </w:pPr>
                  <w:r w:rsidRPr="009327E4">
                    <w:rPr>
                      <w:rFonts w:asciiTheme="minorHAnsi" w:hAnsiTheme="minorHAnsi" w:cstheme="minorHAnsi"/>
                      <w:lang w:val="sr-Cyrl-CS"/>
                    </w:rPr>
                    <w:t xml:space="preserve">Табела </w:t>
                  </w:r>
                  <w:r w:rsidRPr="009327E4">
                    <w:rPr>
                      <w:rFonts w:asciiTheme="minorHAnsi" w:hAnsiTheme="minorHAnsi" w:cstheme="minorHAnsi"/>
                      <w:lang w:val="sr-Cyrl-RS"/>
                    </w:rPr>
                    <w:t xml:space="preserve">6.2: Мерна места за мониторинг земљишта </w:t>
                  </w:r>
                </w:p>
                <w:tbl>
                  <w:tblPr>
                    <w:tblStyle w:val="TableGrid"/>
                    <w:tblW w:w="0" w:type="auto"/>
                    <w:tblLook w:val="04A0" w:firstRow="1" w:lastRow="0" w:firstColumn="1" w:lastColumn="0" w:noHBand="0" w:noVBand="1"/>
                  </w:tblPr>
                  <w:tblGrid>
                    <w:gridCol w:w="2215"/>
                    <w:gridCol w:w="1290"/>
                    <w:gridCol w:w="1620"/>
                    <w:gridCol w:w="1800"/>
                  </w:tblGrid>
                  <w:tr w:rsidR="00F43569" w:rsidRPr="009327E4" w:rsidTr="009327E4">
                    <w:tc>
                      <w:tcPr>
                        <w:tcW w:w="2215" w:type="dxa"/>
                        <w:shd w:val="clear" w:color="auto" w:fill="D9D9D9" w:themeFill="background1" w:themeFillShade="D9"/>
                      </w:tcPr>
                      <w:p w:rsidR="00F43569" w:rsidRPr="009327E4" w:rsidRDefault="00F43569" w:rsidP="009327E4">
                        <w:pPr>
                          <w:pStyle w:val="Normal1"/>
                          <w:spacing w:before="0" w:beforeAutospacing="0" w:after="0" w:afterAutospacing="0"/>
                          <w:ind w:left="210"/>
                          <w:rPr>
                            <w:rFonts w:asciiTheme="minorHAnsi" w:hAnsiTheme="minorHAnsi" w:cstheme="minorHAnsi"/>
                            <w:b/>
                            <w:lang w:val="sr-Cyrl-RS"/>
                          </w:rPr>
                        </w:pPr>
                        <w:r w:rsidRPr="009327E4">
                          <w:rPr>
                            <w:rFonts w:asciiTheme="minorHAnsi" w:hAnsiTheme="minorHAnsi" w:cstheme="minorHAnsi"/>
                            <w:b/>
                            <w:lang w:val="sr-Cyrl-RS"/>
                          </w:rPr>
                          <w:t>Мерно место:</w:t>
                        </w:r>
                      </w:p>
                    </w:tc>
                    <w:tc>
                      <w:tcPr>
                        <w:tcW w:w="1290" w:type="dxa"/>
                        <w:shd w:val="clear" w:color="auto" w:fill="D9D9D9" w:themeFill="background1" w:themeFillShade="D9"/>
                      </w:tcPr>
                      <w:p w:rsidR="00F43569" w:rsidRPr="009327E4" w:rsidRDefault="00F43569" w:rsidP="009327E4">
                        <w:pPr>
                          <w:pStyle w:val="Normal1"/>
                          <w:spacing w:before="0" w:beforeAutospacing="0" w:after="0" w:afterAutospacing="0"/>
                          <w:jc w:val="center"/>
                          <w:rPr>
                            <w:rFonts w:asciiTheme="minorHAnsi" w:hAnsiTheme="minorHAnsi" w:cstheme="minorHAnsi"/>
                            <w:b/>
                            <w:lang w:val="sr-Latn-RS"/>
                          </w:rPr>
                        </w:pPr>
                        <w:r w:rsidRPr="009327E4">
                          <w:rPr>
                            <w:rFonts w:asciiTheme="minorHAnsi" w:hAnsiTheme="minorHAnsi" w:cstheme="minorHAnsi"/>
                            <w:b/>
                            <w:lang w:val="sr-Latn-RS"/>
                          </w:rPr>
                          <w:t>X1</w:t>
                        </w:r>
                      </w:p>
                    </w:tc>
                    <w:tc>
                      <w:tcPr>
                        <w:tcW w:w="1620" w:type="dxa"/>
                        <w:shd w:val="clear" w:color="auto" w:fill="D9D9D9" w:themeFill="background1" w:themeFillShade="D9"/>
                      </w:tcPr>
                      <w:p w:rsidR="00F43569" w:rsidRPr="009327E4" w:rsidRDefault="00F43569" w:rsidP="009327E4">
                        <w:pPr>
                          <w:pStyle w:val="Normal1"/>
                          <w:spacing w:before="0" w:beforeAutospacing="0" w:after="0" w:afterAutospacing="0"/>
                          <w:ind w:left="-44"/>
                          <w:jc w:val="center"/>
                          <w:rPr>
                            <w:rFonts w:asciiTheme="minorHAnsi" w:hAnsiTheme="minorHAnsi" w:cstheme="minorHAnsi"/>
                            <w:b/>
                            <w:lang w:val="sr-Latn-RS"/>
                          </w:rPr>
                        </w:pPr>
                        <w:r w:rsidRPr="009327E4">
                          <w:rPr>
                            <w:rFonts w:asciiTheme="minorHAnsi" w:hAnsiTheme="minorHAnsi" w:cstheme="minorHAnsi"/>
                            <w:b/>
                            <w:lang w:val="sr-Latn-RS"/>
                          </w:rPr>
                          <w:t>X2</w:t>
                        </w:r>
                      </w:p>
                    </w:tc>
                    <w:tc>
                      <w:tcPr>
                        <w:tcW w:w="1800" w:type="dxa"/>
                        <w:shd w:val="clear" w:color="auto" w:fill="D9D9D9" w:themeFill="background1" w:themeFillShade="D9"/>
                      </w:tcPr>
                      <w:p w:rsidR="00F43569" w:rsidRPr="009327E4" w:rsidRDefault="00F43569" w:rsidP="009327E4">
                        <w:pPr>
                          <w:pStyle w:val="Normal1"/>
                          <w:spacing w:before="0" w:beforeAutospacing="0" w:after="0" w:afterAutospacing="0"/>
                          <w:ind w:left="46"/>
                          <w:jc w:val="center"/>
                          <w:rPr>
                            <w:rFonts w:asciiTheme="minorHAnsi" w:hAnsiTheme="minorHAnsi" w:cstheme="minorHAnsi"/>
                            <w:b/>
                            <w:lang w:val="sr-Latn-RS"/>
                          </w:rPr>
                        </w:pPr>
                        <w:r w:rsidRPr="009327E4">
                          <w:rPr>
                            <w:rFonts w:asciiTheme="minorHAnsi" w:hAnsiTheme="minorHAnsi" w:cstheme="minorHAnsi"/>
                            <w:b/>
                            <w:lang w:val="sr-Latn-RS"/>
                          </w:rPr>
                          <w:t>X3</w:t>
                        </w:r>
                      </w:p>
                    </w:tc>
                  </w:tr>
                  <w:tr w:rsidR="00F43569" w:rsidRPr="009327E4" w:rsidTr="009327E4">
                    <w:tc>
                      <w:tcPr>
                        <w:tcW w:w="2215" w:type="dxa"/>
                      </w:tcPr>
                      <w:p w:rsidR="00F43569" w:rsidRPr="009327E4" w:rsidRDefault="00F43569" w:rsidP="009327E4">
                        <w:pPr>
                          <w:pStyle w:val="Normal1"/>
                          <w:spacing w:before="0" w:beforeAutospacing="0" w:after="0" w:afterAutospacing="0"/>
                          <w:ind w:left="210"/>
                          <w:rPr>
                            <w:rFonts w:asciiTheme="minorHAnsi" w:hAnsiTheme="minorHAnsi" w:cstheme="minorHAnsi"/>
                            <w:lang w:val="sr-Latn-RS"/>
                          </w:rPr>
                        </w:pPr>
                        <w:r w:rsidRPr="009327E4">
                          <w:rPr>
                            <w:rFonts w:asciiTheme="minorHAnsi" w:hAnsiTheme="minorHAnsi" w:cstheme="minorHAnsi"/>
                            <w:lang w:val="sr-Cyrl-RS"/>
                          </w:rPr>
                          <w:t>Координате (</w:t>
                        </w:r>
                        <w:r w:rsidRPr="009327E4">
                          <w:rPr>
                            <w:rFonts w:asciiTheme="minorHAnsi" w:hAnsiTheme="minorHAnsi" w:cstheme="minorHAnsi"/>
                            <w:lang w:val="sr-Latn-RS"/>
                          </w:rPr>
                          <w:t>GPS)</w:t>
                        </w:r>
                      </w:p>
                    </w:tc>
                    <w:tc>
                      <w:tcPr>
                        <w:tcW w:w="1290" w:type="dxa"/>
                      </w:tcPr>
                      <w:p w:rsidR="00F43569" w:rsidRPr="009327E4" w:rsidRDefault="00F43569" w:rsidP="009327E4">
                        <w:pPr>
                          <w:pStyle w:val="Normal1"/>
                          <w:spacing w:before="0" w:beforeAutospacing="0" w:after="0" w:afterAutospacing="0"/>
                          <w:ind w:left="720"/>
                          <w:rPr>
                            <w:rFonts w:asciiTheme="minorHAnsi" w:hAnsiTheme="minorHAnsi" w:cstheme="minorHAnsi"/>
                            <w:lang w:val="sr-Latn-RS"/>
                          </w:rPr>
                        </w:pPr>
                      </w:p>
                    </w:tc>
                    <w:tc>
                      <w:tcPr>
                        <w:tcW w:w="1620" w:type="dxa"/>
                      </w:tcPr>
                      <w:p w:rsidR="00F43569" w:rsidRPr="009327E4" w:rsidRDefault="00F43569" w:rsidP="009327E4">
                        <w:pPr>
                          <w:pStyle w:val="Normal1"/>
                          <w:spacing w:before="0" w:beforeAutospacing="0" w:after="0" w:afterAutospacing="0"/>
                          <w:ind w:left="720"/>
                          <w:rPr>
                            <w:rFonts w:asciiTheme="minorHAnsi" w:hAnsiTheme="minorHAnsi" w:cstheme="minorHAnsi"/>
                            <w:lang w:val="sr-Cyrl-RS"/>
                          </w:rPr>
                        </w:pPr>
                      </w:p>
                    </w:tc>
                    <w:tc>
                      <w:tcPr>
                        <w:tcW w:w="1800" w:type="dxa"/>
                      </w:tcPr>
                      <w:p w:rsidR="00F43569" w:rsidRPr="009327E4" w:rsidRDefault="00F43569" w:rsidP="009327E4">
                        <w:pPr>
                          <w:pStyle w:val="Normal1"/>
                          <w:spacing w:before="0" w:beforeAutospacing="0" w:after="0" w:afterAutospacing="0"/>
                          <w:ind w:left="720"/>
                          <w:rPr>
                            <w:rFonts w:asciiTheme="minorHAnsi" w:hAnsiTheme="minorHAnsi" w:cstheme="minorHAnsi"/>
                            <w:lang w:val="sr-Cyrl-RS"/>
                          </w:rPr>
                        </w:pPr>
                      </w:p>
                    </w:tc>
                  </w:tr>
                </w:tbl>
                <w:p w:rsidR="009327E4" w:rsidRDefault="009327E4" w:rsidP="009327E4">
                  <w:pPr>
                    <w:pStyle w:val="Normal1"/>
                    <w:spacing w:before="0" w:beforeAutospacing="0" w:after="0" w:afterAutospacing="0"/>
                    <w:ind w:left="720"/>
                    <w:rPr>
                      <w:lang w:val="sr-Cyrl-CS"/>
                    </w:rPr>
                  </w:pPr>
                </w:p>
                <w:p w:rsidR="00F43569" w:rsidRPr="009327E4" w:rsidRDefault="00F43569" w:rsidP="009327E4">
                  <w:pPr>
                    <w:pStyle w:val="Normal1"/>
                    <w:spacing w:before="0" w:beforeAutospacing="0" w:after="0" w:afterAutospacing="0"/>
                    <w:ind w:left="240"/>
                    <w:rPr>
                      <w:rFonts w:asciiTheme="minorHAnsi" w:hAnsiTheme="minorHAnsi" w:cstheme="minorHAnsi"/>
                      <w:lang w:val="sr-Cyrl-RS"/>
                    </w:rPr>
                  </w:pPr>
                  <w:r w:rsidRPr="009327E4">
                    <w:rPr>
                      <w:rFonts w:asciiTheme="minorHAnsi" w:hAnsiTheme="minorHAnsi" w:cstheme="minorHAnsi"/>
                      <w:lang w:val="sr-Cyrl-CS"/>
                    </w:rPr>
                    <w:t>Табела</w:t>
                  </w:r>
                  <w:r w:rsidRPr="009327E4">
                    <w:rPr>
                      <w:rFonts w:asciiTheme="minorHAnsi" w:hAnsiTheme="minorHAnsi" w:cstheme="minorHAnsi"/>
                      <w:lang w:val="sr-Cyrl-RS"/>
                    </w:rPr>
                    <w:t>.: Мониторинг земљишта</w:t>
                  </w:r>
                </w:p>
                <w:tbl>
                  <w:tblPr>
                    <w:tblStyle w:val="TableGrid"/>
                    <w:tblW w:w="0" w:type="auto"/>
                    <w:tblLook w:val="04A0" w:firstRow="1" w:lastRow="0" w:firstColumn="1" w:lastColumn="0" w:noHBand="0" w:noVBand="1"/>
                  </w:tblPr>
                  <w:tblGrid>
                    <w:gridCol w:w="4735"/>
                    <w:gridCol w:w="2160"/>
                  </w:tblGrid>
                  <w:tr w:rsidR="00F43569" w:rsidRPr="009327E4" w:rsidTr="009327E4">
                    <w:tc>
                      <w:tcPr>
                        <w:tcW w:w="4735" w:type="dxa"/>
                        <w:shd w:val="clear" w:color="auto" w:fill="D9D9D9" w:themeFill="background1" w:themeFillShade="D9"/>
                      </w:tcPr>
                      <w:p w:rsidR="00F43569" w:rsidRPr="009327E4" w:rsidRDefault="00F43569" w:rsidP="009327E4">
                        <w:pPr>
                          <w:pStyle w:val="Normal1"/>
                          <w:ind w:left="30"/>
                          <w:jc w:val="center"/>
                          <w:rPr>
                            <w:rFonts w:asciiTheme="minorHAnsi" w:hAnsiTheme="minorHAnsi" w:cstheme="minorHAnsi"/>
                            <w:b/>
                            <w:lang w:val="sr-Cyrl-RS"/>
                          </w:rPr>
                        </w:pPr>
                        <w:r w:rsidRPr="009327E4">
                          <w:rPr>
                            <w:rFonts w:asciiTheme="minorHAnsi" w:hAnsiTheme="minorHAnsi" w:cstheme="minorHAnsi"/>
                            <w:b/>
                            <w:lang w:val="sr-Cyrl-RS"/>
                          </w:rPr>
                          <w:t>Загађујућа материја</w:t>
                        </w:r>
                      </w:p>
                    </w:tc>
                    <w:tc>
                      <w:tcPr>
                        <w:tcW w:w="2160" w:type="dxa"/>
                        <w:shd w:val="clear" w:color="auto" w:fill="D9D9D9" w:themeFill="background1" w:themeFillShade="D9"/>
                      </w:tcPr>
                      <w:p w:rsidR="00F43569" w:rsidRPr="009327E4" w:rsidRDefault="00F43569" w:rsidP="009327E4">
                        <w:pPr>
                          <w:pStyle w:val="Normal1"/>
                          <w:ind w:left="76"/>
                          <w:rPr>
                            <w:rFonts w:asciiTheme="minorHAnsi" w:hAnsiTheme="minorHAnsi" w:cstheme="minorHAnsi"/>
                            <w:b/>
                            <w:lang w:val="sr-Cyrl-RS"/>
                          </w:rPr>
                        </w:pPr>
                        <w:r w:rsidRPr="009327E4">
                          <w:rPr>
                            <w:rFonts w:asciiTheme="minorHAnsi" w:hAnsiTheme="minorHAnsi" w:cstheme="minorHAnsi"/>
                            <w:b/>
                            <w:lang w:val="sr-Cyrl-RS"/>
                          </w:rPr>
                          <w:t>Јединица мере</w:t>
                        </w:r>
                      </w:p>
                    </w:tc>
                  </w:tr>
                  <w:tr w:rsidR="00F43569" w:rsidRPr="009327E4" w:rsidTr="009327E4">
                    <w:tc>
                      <w:tcPr>
                        <w:tcW w:w="4735" w:type="dxa"/>
                      </w:tcPr>
                      <w:p w:rsidR="00F43569" w:rsidRPr="009327E4" w:rsidRDefault="00F43569" w:rsidP="009327E4">
                        <w:pPr>
                          <w:pStyle w:val="Normal1"/>
                          <w:ind w:left="120"/>
                          <w:rPr>
                            <w:rFonts w:asciiTheme="minorHAnsi" w:hAnsiTheme="minorHAnsi" w:cstheme="minorHAnsi"/>
                            <w:lang w:val="sr-Cyrl-RS"/>
                          </w:rPr>
                        </w:pPr>
                        <w:r w:rsidRPr="009327E4">
                          <w:rPr>
                            <w:rFonts w:asciiTheme="minorHAnsi" w:hAnsiTheme="minorHAnsi" w:cstheme="minorHAnsi"/>
                            <w:lang w:val="sr-Cyrl-RS"/>
                          </w:rPr>
                          <w:t>Гранулометријски састав*</w:t>
                        </w:r>
                      </w:p>
                    </w:tc>
                    <w:tc>
                      <w:tcPr>
                        <w:tcW w:w="2160" w:type="dxa"/>
                      </w:tcPr>
                      <w:p w:rsidR="00F43569" w:rsidRPr="009327E4" w:rsidRDefault="00F43569" w:rsidP="00F43569">
                        <w:pPr>
                          <w:pStyle w:val="Normal1"/>
                          <w:ind w:left="720"/>
                          <w:rPr>
                            <w:rFonts w:asciiTheme="minorHAnsi" w:hAnsiTheme="minorHAnsi" w:cstheme="minorHAnsi"/>
                            <w:lang w:val="sr-Cyrl-RS"/>
                          </w:rPr>
                        </w:pPr>
                        <w:r w:rsidRPr="009327E4">
                          <w:rPr>
                            <w:rFonts w:asciiTheme="minorHAnsi" w:hAnsiTheme="minorHAnsi" w:cstheme="minorHAnsi"/>
                            <w:lang w:val="sr-Cyrl-RS"/>
                          </w:rPr>
                          <w:t>/</w:t>
                        </w:r>
                      </w:p>
                    </w:tc>
                  </w:tr>
                  <w:tr w:rsidR="00F43569" w:rsidRPr="009327E4" w:rsidTr="009327E4">
                    <w:tc>
                      <w:tcPr>
                        <w:tcW w:w="4735" w:type="dxa"/>
                      </w:tcPr>
                      <w:p w:rsidR="00F43569" w:rsidRPr="009327E4" w:rsidRDefault="00F43569" w:rsidP="009327E4">
                        <w:pPr>
                          <w:pStyle w:val="Normal1"/>
                          <w:ind w:left="120"/>
                          <w:rPr>
                            <w:rFonts w:asciiTheme="minorHAnsi" w:hAnsiTheme="minorHAnsi" w:cstheme="minorHAnsi"/>
                            <w:lang w:val="sr-Cyrl-RS"/>
                          </w:rPr>
                        </w:pPr>
                        <w:r w:rsidRPr="009327E4">
                          <w:rPr>
                            <w:rFonts w:asciiTheme="minorHAnsi" w:hAnsiTheme="minorHAnsi" w:cstheme="minorHAnsi"/>
                            <w:lang w:val="sr-Cyrl-RS"/>
                          </w:rPr>
                          <w:t>Садржај влаге</w:t>
                        </w:r>
                      </w:p>
                    </w:tc>
                    <w:tc>
                      <w:tcPr>
                        <w:tcW w:w="2160" w:type="dxa"/>
                      </w:tcPr>
                      <w:p w:rsidR="00F43569" w:rsidRPr="009327E4" w:rsidRDefault="00F43569" w:rsidP="00F43569">
                        <w:pPr>
                          <w:pStyle w:val="Normal1"/>
                          <w:ind w:left="720"/>
                          <w:rPr>
                            <w:rFonts w:asciiTheme="minorHAnsi" w:hAnsiTheme="minorHAnsi" w:cstheme="minorHAnsi"/>
                            <w:lang w:val="sr-Cyrl-RS"/>
                          </w:rPr>
                        </w:pPr>
                        <w:r w:rsidRPr="009327E4">
                          <w:rPr>
                            <w:rFonts w:asciiTheme="minorHAnsi" w:hAnsiTheme="minorHAnsi" w:cstheme="minorHAnsi"/>
                            <w:lang w:val="sr-Cyrl-RS"/>
                          </w:rPr>
                          <w:t>%</w:t>
                        </w:r>
                      </w:p>
                    </w:tc>
                  </w:tr>
                  <w:tr w:rsidR="00F43569" w:rsidRPr="009327E4" w:rsidTr="009327E4">
                    <w:tc>
                      <w:tcPr>
                        <w:tcW w:w="4735" w:type="dxa"/>
                      </w:tcPr>
                      <w:p w:rsidR="00F43569" w:rsidRPr="009327E4" w:rsidRDefault="00F43569" w:rsidP="009327E4">
                        <w:pPr>
                          <w:pStyle w:val="Normal1"/>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 xml:space="preserve">Киселост земљишта: </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Активна киселост рН у Н</w:t>
                        </w:r>
                        <w:r w:rsidRPr="009327E4">
                          <w:rPr>
                            <w:rFonts w:asciiTheme="minorHAnsi" w:hAnsiTheme="minorHAnsi" w:cstheme="minorHAnsi"/>
                            <w:vertAlign w:val="subscript"/>
                            <w:lang w:val="sr-Cyrl-RS"/>
                          </w:rPr>
                          <w:t>2</w:t>
                        </w:r>
                        <w:r w:rsidRPr="009327E4">
                          <w:rPr>
                            <w:rFonts w:asciiTheme="minorHAnsi" w:hAnsiTheme="minorHAnsi" w:cstheme="minorHAnsi"/>
                            <w:lang w:val="sr-Cyrl-RS"/>
                          </w:rPr>
                          <w:t>О</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Супституциона киселост рН у 1 М</w:t>
                        </w:r>
                        <w:r w:rsidRPr="009327E4">
                          <w:rPr>
                            <w:rFonts w:asciiTheme="minorHAnsi" w:hAnsiTheme="minorHAnsi" w:cstheme="minorHAnsi"/>
                            <w:lang w:val="sr-Latn-RS"/>
                          </w:rPr>
                          <w:t>KCL</w:t>
                        </w:r>
                      </w:p>
                    </w:tc>
                    <w:tc>
                      <w:tcPr>
                        <w:tcW w:w="2160" w:type="dxa"/>
                      </w:tcPr>
                      <w:p w:rsidR="00F43569" w:rsidRPr="009327E4" w:rsidRDefault="00F43569" w:rsidP="00F43569">
                        <w:pPr>
                          <w:pStyle w:val="Normal1"/>
                          <w:ind w:left="720"/>
                          <w:rPr>
                            <w:rFonts w:asciiTheme="minorHAnsi" w:hAnsiTheme="minorHAnsi" w:cstheme="minorHAnsi"/>
                            <w:lang w:val="sr-Cyrl-RS"/>
                          </w:rPr>
                        </w:pPr>
                        <w:r w:rsidRPr="009327E4">
                          <w:rPr>
                            <w:rFonts w:asciiTheme="minorHAnsi" w:hAnsiTheme="minorHAnsi" w:cstheme="minorHAnsi"/>
                            <w:lang w:val="sr-Cyrl-RS"/>
                          </w:rPr>
                          <w:t>/</w:t>
                        </w:r>
                      </w:p>
                    </w:tc>
                  </w:tr>
                  <w:tr w:rsidR="00F43569" w:rsidRPr="009327E4" w:rsidTr="009327E4">
                    <w:tc>
                      <w:tcPr>
                        <w:tcW w:w="4735" w:type="dxa"/>
                      </w:tcPr>
                      <w:p w:rsidR="00F43569" w:rsidRPr="009327E4" w:rsidRDefault="00F43569" w:rsidP="009327E4">
                        <w:pPr>
                          <w:pStyle w:val="Normal1"/>
                          <w:ind w:left="120"/>
                          <w:rPr>
                            <w:rFonts w:asciiTheme="minorHAnsi" w:hAnsiTheme="minorHAnsi" w:cstheme="minorHAnsi"/>
                            <w:lang w:val="sr-Cyrl-RS"/>
                          </w:rPr>
                        </w:pPr>
                        <w:r w:rsidRPr="009327E4">
                          <w:rPr>
                            <w:rFonts w:asciiTheme="minorHAnsi" w:hAnsiTheme="minorHAnsi" w:cstheme="minorHAnsi"/>
                            <w:lang w:val="sr-Cyrl-RS"/>
                          </w:rPr>
                          <w:t>Садржај СаСО</w:t>
                        </w:r>
                        <w:r w:rsidRPr="009327E4">
                          <w:rPr>
                            <w:rFonts w:asciiTheme="minorHAnsi" w:hAnsiTheme="minorHAnsi" w:cstheme="minorHAnsi"/>
                            <w:vertAlign w:val="subscript"/>
                            <w:lang w:val="sr-Cyrl-RS"/>
                          </w:rPr>
                          <w:t>3</w:t>
                        </w:r>
                        <w:r w:rsidRPr="009327E4">
                          <w:rPr>
                            <w:rFonts w:asciiTheme="minorHAnsi" w:hAnsiTheme="minorHAnsi" w:cstheme="minorHAnsi"/>
                            <w:lang w:val="sr-Cyrl-RS"/>
                          </w:rPr>
                          <w:t>*</w:t>
                        </w:r>
                      </w:p>
                    </w:tc>
                    <w:tc>
                      <w:tcPr>
                        <w:tcW w:w="2160" w:type="dxa"/>
                      </w:tcPr>
                      <w:p w:rsidR="00F43569" w:rsidRPr="009327E4" w:rsidRDefault="00F43569" w:rsidP="00F43569">
                        <w:pPr>
                          <w:pStyle w:val="Normal1"/>
                          <w:ind w:left="720"/>
                          <w:rPr>
                            <w:rFonts w:asciiTheme="minorHAnsi" w:hAnsiTheme="minorHAnsi" w:cstheme="minorHAnsi"/>
                            <w:lang w:val="sr-Latn-RS"/>
                          </w:rPr>
                        </w:pPr>
                      </w:p>
                    </w:tc>
                  </w:tr>
                  <w:tr w:rsidR="00F43569" w:rsidRPr="009327E4" w:rsidTr="009327E4">
                    <w:tc>
                      <w:tcPr>
                        <w:tcW w:w="4735" w:type="dxa"/>
                      </w:tcPr>
                      <w:p w:rsidR="00F43569" w:rsidRPr="009327E4" w:rsidRDefault="00F43569" w:rsidP="009327E4">
                        <w:pPr>
                          <w:pStyle w:val="Normal1"/>
                          <w:ind w:left="120"/>
                          <w:rPr>
                            <w:rFonts w:asciiTheme="minorHAnsi" w:hAnsiTheme="minorHAnsi" w:cstheme="minorHAnsi"/>
                            <w:lang w:val="sr-Cyrl-RS"/>
                          </w:rPr>
                        </w:pPr>
                        <w:r w:rsidRPr="009327E4">
                          <w:rPr>
                            <w:rFonts w:asciiTheme="minorHAnsi" w:hAnsiTheme="minorHAnsi" w:cstheme="minorHAnsi"/>
                            <w:lang w:val="sr-Cyrl-RS"/>
                          </w:rPr>
                          <w:t>Садржај укупног органског угљеника (ТОС)</w:t>
                        </w:r>
                      </w:p>
                    </w:tc>
                    <w:tc>
                      <w:tcPr>
                        <w:tcW w:w="2160" w:type="dxa"/>
                      </w:tcPr>
                      <w:p w:rsidR="00F43569" w:rsidRPr="009327E4" w:rsidRDefault="00F43569" w:rsidP="00F43569">
                        <w:pPr>
                          <w:pStyle w:val="Normal1"/>
                          <w:ind w:left="720"/>
                          <w:rPr>
                            <w:rFonts w:asciiTheme="minorHAnsi" w:hAnsiTheme="minorHAnsi" w:cstheme="minorHAnsi"/>
                            <w:lang w:val="sr-Latn-RS"/>
                          </w:rPr>
                        </w:pPr>
                        <w:r w:rsidRPr="009327E4">
                          <w:rPr>
                            <w:rFonts w:asciiTheme="minorHAnsi" w:hAnsiTheme="minorHAnsi" w:cstheme="minorHAnsi"/>
                            <w:lang w:val="sr-Latn-RS"/>
                          </w:rPr>
                          <w:t>mg/kg</w:t>
                        </w:r>
                      </w:p>
                    </w:tc>
                  </w:tr>
                  <w:tr w:rsidR="00F43569" w:rsidRPr="009327E4" w:rsidTr="009327E4">
                    <w:tc>
                      <w:tcPr>
                        <w:tcW w:w="4735" w:type="dxa"/>
                      </w:tcPr>
                      <w:p w:rsidR="00F43569" w:rsidRPr="009327E4" w:rsidRDefault="00F43569" w:rsidP="009327E4">
                        <w:pPr>
                          <w:pStyle w:val="Normal1"/>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 xml:space="preserve">СЕС (капацитет измењивих </w:t>
                        </w:r>
                      </w:p>
                      <w:p w:rsidR="00F43569" w:rsidRPr="009327E4" w:rsidRDefault="00F43569" w:rsidP="009327E4">
                        <w:pPr>
                          <w:pStyle w:val="Normal1"/>
                          <w:spacing w:before="0" w:beforeAutospacing="0" w:after="0" w:afterAutospacing="0"/>
                          <w:ind w:left="120"/>
                          <w:rPr>
                            <w:rFonts w:asciiTheme="minorHAnsi" w:hAnsiTheme="minorHAnsi" w:cstheme="minorHAnsi"/>
                            <w:lang w:val="sr-Latn-RS"/>
                          </w:rPr>
                        </w:pPr>
                        <w:r w:rsidRPr="009327E4">
                          <w:rPr>
                            <w:rFonts w:asciiTheme="minorHAnsi" w:hAnsiTheme="minorHAnsi" w:cstheme="minorHAnsi"/>
                            <w:lang w:val="sr-Cyrl-RS"/>
                          </w:rPr>
                          <w:t xml:space="preserve">катјона </w:t>
                        </w:r>
                        <w:r w:rsidRPr="009327E4">
                          <w:rPr>
                            <w:rFonts w:asciiTheme="minorHAnsi" w:hAnsiTheme="minorHAnsi" w:cstheme="minorHAnsi"/>
                            <w:lang w:val="sr-Latn-RS"/>
                          </w:rPr>
                          <w:t>Na</w:t>
                        </w:r>
                        <w:r w:rsidRPr="009327E4">
                          <w:rPr>
                            <w:rFonts w:asciiTheme="minorHAnsi" w:hAnsiTheme="minorHAnsi" w:cstheme="minorHAnsi"/>
                            <w:vertAlign w:val="superscript"/>
                            <w:lang w:val="sr-Latn-RS"/>
                          </w:rPr>
                          <w:t>+</w:t>
                        </w:r>
                        <w:r w:rsidRPr="009327E4">
                          <w:rPr>
                            <w:rFonts w:asciiTheme="minorHAnsi" w:hAnsiTheme="minorHAnsi" w:cstheme="minorHAnsi"/>
                            <w:lang w:val="sr-Latn-RS"/>
                          </w:rPr>
                          <w:t>, K</w:t>
                        </w:r>
                        <w:r w:rsidRPr="009327E4">
                          <w:rPr>
                            <w:rFonts w:asciiTheme="minorHAnsi" w:hAnsiTheme="minorHAnsi" w:cstheme="minorHAnsi"/>
                            <w:vertAlign w:val="superscript"/>
                            <w:lang w:val="sr-Latn-RS"/>
                          </w:rPr>
                          <w:t>+</w:t>
                        </w:r>
                        <w:r w:rsidRPr="009327E4">
                          <w:rPr>
                            <w:rFonts w:asciiTheme="minorHAnsi" w:hAnsiTheme="minorHAnsi" w:cstheme="minorHAnsi"/>
                            <w:lang w:val="sr-Latn-RS"/>
                          </w:rPr>
                          <w:t>, Ca</w:t>
                        </w:r>
                        <w:r w:rsidRPr="009327E4">
                          <w:rPr>
                            <w:rFonts w:asciiTheme="minorHAnsi" w:hAnsiTheme="minorHAnsi" w:cstheme="minorHAnsi"/>
                            <w:vertAlign w:val="superscript"/>
                            <w:lang w:val="sr-Latn-RS"/>
                          </w:rPr>
                          <w:t>++</w:t>
                        </w:r>
                        <w:r w:rsidRPr="009327E4">
                          <w:rPr>
                            <w:rFonts w:asciiTheme="minorHAnsi" w:hAnsiTheme="minorHAnsi" w:cstheme="minorHAnsi"/>
                            <w:lang w:val="sr-Latn-RS"/>
                          </w:rPr>
                          <w:t>, Mg</w:t>
                        </w:r>
                        <w:r w:rsidRPr="009327E4">
                          <w:rPr>
                            <w:rFonts w:asciiTheme="minorHAnsi" w:hAnsiTheme="minorHAnsi" w:cstheme="minorHAnsi"/>
                            <w:vertAlign w:val="superscript"/>
                            <w:lang w:val="sr-Latn-RS"/>
                          </w:rPr>
                          <w:t>++</w:t>
                        </w:r>
                        <w:r w:rsidRPr="009327E4">
                          <w:rPr>
                            <w:rFonts w:asciiTheme="minorHAnsi" w:hAnsiTheme="minorHAnsi" w:cstheme="minorHAnsi"/>
                            <w:lang w:val="sr-Latn-RS"/>
                          </w:rPr>
                          <w:t>)</w:t>
                        </w:r>
                      </w:p>
                    </w:tc>
                    <w:tc>
                      <w:tcPr>
                        <w:tcW w:w="2160" w:type="dxa"/>
                      </w:tcPr>
                      <w:p w:rsidR="00F43569" w:rsidRPr="009327E4" w:rsidRDefault="00F43569" w:rsidP="00F43569">
                        <w:pPr>
                          <w:pStyle w:val="Normal1"/>
                          <w:ind w:left="720"/>
                          <w:rPr>
                            <w:rFonts w:asciiTheme="minorHAnsi" w:hAnsiTheme="minorHAnsi" w:cstheme="minorHAnsi"/>
                            <w:lang w:val="sr-Cyrl-RS"/>
                          </w:rPr>
                        </w:pPr>
                      </w:p>
                    </w:tc>
                  </w:tr>
                  <w:tr w:rsidR="00F43569" w:rsidRPr="009327E4" w:rsidTr="009327E4">
                    <w:tc>
                      <w:tcPr>
                        <w:tcW w:w="4735" w:type="dxa"/>
                      </w:tcPr>
                      <w:p w:rsidR="00F43569" w:rsidRPr="009327E4" w:rsidRDefault="00F43569" w:rsidP="009327E4">
                        <w:pPr>
                          <w:pStyle w:val="Normal1"/>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 xml:space="preserve">Сума изменљивих базних </w:t>
                        </w:r>
                      </w:p>
                      <w:p w:rsidR="00F43569" w:rsidRPr="009327E4" w:rsidRDefault="00F43569" w:rsidP="009327E4">
                        <w:pPr>
                          <w:pStyle w:val="Normal1"/>
                          <w:spacing w:before="0" w:beforeAutospacing="0" w:after="0" w:afterAutospacing="0"/>
                          <w:ind w:left="120"/>
                          <w:rPr>
                            <w:rFonts w:asciiTheme="minorHAnsi" w:hAnsiTheme="minorHAnsi" w:cstheme="minorHAnsi"/>
                            <w:lang w:val="sr-Latn-RS"/>
                          </w:rPr>
                        </w:pPr>
                        <w:r w:rsidRPr="009327E4">
                          <w:rPr>
                            <w:rFonts w:asciiTheme="minorHAnsi" w:hAnsiTheme="minorHAnsi" w:cstheme="minorHAnsi"/>
                            <w:lang w:val="sr-Cyrl-RS"/>
                          </w:rPr>
                          <w:t>катјона (</w:t>
                        </w:r>
                        <w:r w:rsidRPr="009327E4">
                          <w:rPr>
                            <w:rFonts w:asciiTheme="minorHAnsi" w:hAnsiTheme="minorHAnsi" w:cstheme="minorHAnsi"/>
                            <w:lang w:val="sr-Latn-RS"/>
                          </w:rPr>
                          <w:t>S)</w:t>
                        </w:r>
                      </w:p>
                    </w:tc>
                    <w:tc>
                      <w:tcPr>
                        <w:tcW w:w="2160" w:type="dxa"/>
                      </w:tcPr>
                      <w:p w:rsidR="00F43569" w:rsidRPr="009327E4" w:rsidRDefault="00F43569" w:rsidP="00F43569">
                        <w:pPr>
                          <w:pStyle w:val="Normal1"/>
                          <w:ind w:left="720"/>
                          <w:rPr>
                            <w:rFonts w:asciiTheme="minorHAnsi" w:hAnsiTheme="minorHAnsi" w:cstheme="minorHAnsi"/>
                            <w:lang w:val="sr-Cyrl-RS"/>
                          </w:rPr>
                        </w:pPr>
                      </w:p>
                    </w:tc>
                  </w:tr>
                  <w:tr w:rsidR="00F43569" w:rsidRPr="009327E4" w:rsidTr="009327E4">
                    <w:tc>
                      <w:tcPr>
                        <w:tcW w:w="4735" w:type="dxa"/>
                      </w:tcPr>
                      <w:p w:rsidR="00F43569" w:rsidRPr="009327E4" w:rsidRDefault="00F43569" w:rsidP="009327E4">
                        <w:pPr>
                          <w:pStyle w:val="Normal1"/>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Степен засићености</w:t>
                        </w:r>
                      </w:p>
                      <w:p w:rsidR="00F43569" w:rsidRPr="009327E4" w:rsidRDefault="00F43569" w:rsidP="009327E4">
                        <w:pPr>
                          <w:pStyle w:val="Normal1"/>
                          <w:spacing w:before="0" w:beforeAutospacing="0" w:after="0" w:afterAutospacing="0"/>
                          <w:ind w:left="120"/>
                          <w:rPr>
                            <w:rFonts w:asciiTheme="minorHAnsi" w:hAnsiTheme="minorHAnsi" w:cstheme="minorHAnsi"/>
                            <w:lang w:val="sr-Latn-RS"/>
                          </w:rPr>
                        </w:pPr>
                        <w:r w:rsidRPr="009327E4">
                          <w:rPr>
                            <w:rFonts w:asciiTheme="minorHAnsi" w:hAnsiTheme="minorHAnsi" w:cstheme="minorHAnsi"/>
                            <w:lang w:val="sr-Cyrl-RS"/>
                          </w:rPr>
                          <w:t xml:space="preserve">базама </w:t>
                        </w:r>
                      </w:p>
                    </w:tc>
                    <w:tc>
                      <w:tcPr>
                        <w:tcW w:w="2160" w:type="dxa"/>
                      </w:tcPr>
                      <w:p w:rsidR="00F43569" w:rsidRPr="009327E4" w:rsidRDefault="00F43569" w:rsidP="00F43569">
                        <w:pPr>
                          <w:pStyle w:val="Normal1"/>
                          <w:ind w:left="720"/>
                          <w:rPr>
                            <w:rFonts w:asciiTheme="minorHAnsi" w:hAnsiTheme="minorHAnsi" w:cstheme="minorHAnsi"/>
                            <w:lang w:val="sr-Cyrl-RS"/>
                          </w:rPr>
                        </w:pPr>
                        <w:r w:rsidRPr="009327E4">
                          <w:rPr>
                            <w:rFonts w:asciiTheme="minorHAnsi" w:hAnsiTheme="minorHAnsi" w:cstheme="minorHAnsi"/>
                            <w:lang w:val="sr-Cyrl-RS"/>
                          </w:rPr>
                          <w:t>(</w:t>
                        </w:r>
                        <w:r w:rsidRPr="009327E4">
                          <w:rPr>
                            <w:rFonts w:asciiTheme="minorHAnsi" w:hAnsiTheme="minorHAnsi" w:cstheme="minorHAnsi"/>
                            <w:lang w:val="sr-Latn-RS"/>
                          </w:rPr>
                          <w:t>V%)</w:t>
                        </w:r>
                      </w:p>
                    </w:tc>
                  </w:tr>
                  <w:tr w:rsidR="00F43569" w:rsidRPr="009327E4" w:rsidTr="009327E4">
                    <w:tc>
                      <w:tcPr>
                        <w:tcW w:w="4735" w:type="dxa"/>
                      </w:tcPr>
                      <w:p w:rsidR="00F43569" w:rsidRPr="009327E4" w:rsidRDefault="00F43569" w:rsidP="009327E4">
                        <w:pPr>
                          <w:pStyle w:val="Normal1"/>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Latn-RS"/>
                          </w:rPr>
                          <w:t>**</w:t>
                        </w:r>
                        <w:r w:rsidRPr="009327E4">
                          <w:rPr>
                            <w:rFonts w:asciiTheme="minorHAnsi" w:hAnsiTheme="minorHAnsi" w:cstheme="minorHAnsi"/>
                            <w:lang w:val="sr-Cyrl-RS"/>
                          </w:rPr>
                          <w:t xml:space="preserve">Садржај угљоводоника </w:t>
                        </w:r>
                      </w:p>
                      <w:p w:rsidR="00F43569" w:rsidRPr="009327E4" w:rsidRDefault="00F43569" w:rsidP="009327E4">
                        <w:pPr>
                          <w:pStyle w:val="Normal1"/>
                          <w:spacing w:before="0" w:beforeAutospacing="0" w:after="0" w:afterAutospacing="0"/>
                          <w:ind w:left="120"/>
                          <w:rPr>
                            <w:rFonts w:asciiTheme="minorHAnsi" w:hAnsiTheme="minorHAnsi" w:cstheme="minorHAnsi"/>
                            <w:lang w:val="sr-Latn-RS"/>
                          </w:rPr>
                        </w:pPr>
                        <w:r w:rsidRPr="009327E4">
                          <w:rPr>
                            <w:rFonts w:asciiTheme="minorHAnsi" w:hAnsiTheme="minorHAnsi" w:cstheme="minorHAnsi"/>
                            <w:lang w:val="sr-Cyrl-RS"/>
                          </w:rPr>
                          <w:t>нафтног порекла (</w:t>
                        </w:r>
                        <w:r w:rsidRPr="009327E4">
                          <w:rPr>
                            <w:rFonts w:asciiTheme="minorHAnsi" w:hAnsiTheme="minorHAnsi" w:cstheme="minorHAnsi"/>
                            <w:lang w:val="sr-Latn-RS"/>
                          </w:rPr>
                          <w:t>C</w:t>
                        </w:r>
                        <w:r w:rsidRPr="009327E4">
                          <w:rPr>
                            <w:rFonts w:asciiTheme="minorHAnsi" w:hAnsiTheme="minorHAnsi" w:cstheme="minorHAnsi"/>
                            <w:vertAlign w:val="subscript"/>
                            <w:lang w:val="sr-Latn-RS"/>
                          </w:rPr>
                          <w:t>10</w:t>
                        </w:r>
                        <w:r w:rsidRPr="009327E4">
                          <w:rPr>
                            <w:rFonts w:asciiTheme="minorHAnsi" w:hAnsiTheme="minorHAnsi" w:cstheme="minorHAnsi"/>
                            <w:lang w:val="sr-Latn-RS"/>
                          </w:rPr>
                          <w:t>-C</w:t>
                        </w:r>
                        <w:r w:rsidRPr="009327E4">
                          <w:rPr>
                            <w:rFonts w:asciiTheme="minorHAnsi" w:hAnsiTheme="minorHAnsi" w:cstheme="minorHAnsi"/>
                            <w:vertAlign w:val="subscript"/>
                            <w:lang w:val="sr-Latn-RS"/>
                          </w:rPr>
                          <w:t>40</w:t>
                        </w:r>
                        <w:r w:rsidRPr="009327E4">
                          <w:rPr>
                            <w:rFonts w:asciiTheme="minorHAnsi" w:hAnsiTheme="minorHAnsi" w:cstheme="minorHAnsi"/>
                            <w:lang w:val="sr-Latn-RS"/>
                          </w:rPr>
                          <w:t>)</w:t>
                        </w:r>
                      </w:p>
                    </w:tc>
                    <w:tc>
                      <w:tcPr>
                        <w:tcW w:w="2160" w:type="dxa"/>
                      </w:tcPr>
                      <w:p w:rsidR="00F43569" w:rsidRPr="009327E4" w:rsidRDefault="00F43569" w:rsidP="00F43569">
                        <w:pPr>
                          <w:pStyle w:val="Normal1"/>
                          <w:ind w:left="720"/>
                          <w:rPr>
                            <w:rFonts w:asciiTheme="minorHAnsi" w:hAnsiTheme="minorHAnsi" w:cstheme="minorHAnsi"/>
                            <w:lang w:val="sr-Latn-RS"/>
                          </w:rPr>
                        </w:pPr>
                        <w:r w:rsidRPr="009327E4">
                          <w:rPr>
                            <w:rFonts w:asciiTheme="minorHAnsi" w:hAnsiTheme="minorHAnsi" w:cstheme="minorHAnsi"/>
                            <w:lang w:val="sr-Latn-RS"/>
                          </w:rPr>
                          <w:t>mg/kg</w:t>
                        </w:r>
                      </w:p>
                    </w:tc>
                  </w:tr>
                  <w:tr w:rsidR="00F43569" w:rsidRPr="009327E4" w:rsidTr="009327E4">
                    <w:tc>
                      <w:tcPr>
                        <w:tcW w:w="4735" w:type="dxa"/>
                      </w:tcPr>
                      <w:p w:rsidR="00F43569" w:rsidRPr="009327E4" w:rsidRDefault="00F43569" w:rsidP="009327E4">
                        <w:pPr>
                          <w:pStyle w:val="Normal1"/>
                          <w:spacing w:before="0" w:beforeAutospacing="0" w:after="0" w:afterAutospacing="0"/>
                          <w:ind w:left="120"/>
                          <w:rPr>
                            <w:rFonts w:asciiTheme="minorHAnsi" w:hAnsiTheme="minorHAnsi" w:cstheme="minorHAnsi"/>
                            <w:lang w:val="sr-Latn-RS"/>
                          </w:rPr>
                        </w:pPr>
                        <w:r w:rsidRPr="009327E4">
                          <w:rPr>
                            <w:rFonts w:asciiTheme="minorHAnsi" w:hAnsiTheme="minorHAnsi" w:cstheme="minorHAnsi"/>
                            <w:lang w:val="sr-Cyrl-RS"/>
                          </w:rPr>
                          <w:t>Тешки метали</w:t>
                        </w:r>
                        <w:r w:rsidRPr="009327E4">
                          <w:rPr>
                            <w:rFonts w:asciiTheme="minorHAnsi" w:hAnsiTheme="minorHAnsi" w:cstheme="minorHAnsi"/>
                            <w:lang w:val="sr-Latn-RS"/>
                          </w:rPr>
                          <w:t>**</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Кадмијум</w:t>
                        </w:r>
                        <w:r w:rsidRPr="009327E4">
                          <w:rPr>
                            <w:rFonts w:asciiTheme="minorHAnsi" w:hAnsiTheme="minorHAnsi" w:cstheme="minorHAnsi"/>
                            <w:lang w:val="sr-Latn-RS"/>
                          </w:rPr>
                          <w:t xml:space="preserve"> (Cd)</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Бакар</w:t>
                        </w:r>
                        <w:r w:rsidRPr="009327E4">
                          <w:rPr>
                            <w:rFonts w:asciiTheme="minorHAnsi" w:hAnsiTheme="minorHAnsi" w:cstheme="minorHAnsi"/>
                            <w:lang w:val="sr-Latn-RS"/>
                          </w:rPr>
                          <w:t xml:space="preserve"> (Cu)</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Никл</w:t>
                        </w:r>
                        <w:r w:rsidRPr="009327E4">
                          <w:rPr>
                            <w:rFonts w:asciiTheme="minorHAnsi" w:hAnsiTheme="minorHAnsi" w:cstheme="minorHAnsi"/>
                            <w:lang w:val="sr-Latn-RS"/>
                          </w:rPr>
                          <w:t xml:space="preserve"> (Ni)</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Олово</w:t>
                        </w:r>
                        <w:r w:rsidRPr="009327E4">
                          <w:rPr>
                            <w:rFonts w:asciiTheme="minorHAnsi" w:hAnsiTheme="minorHAnsi" w:cstheme="minorHAnsi"/>
                            <w:lang w:val="sr-Latn-RS"/>
                          </w:rPr>
                          <w:t xml:space="preserve"> (Pb)</w:t>
                        </w:r>
                      </w:p>
                      <w:p w:rsidR="00F43569" w:rsidRPr="009327E4" w:rsidRDefault="00F43569" w:rsidP="009327E4">
                        <w:pPr>
                          <w:pStyle w:val="Normal1"/>
                          <w:numPr>
                            <w:ilvl w:val="0"/>
                            <w:numId w:val="48"/>
                          </w:numPr>
                          <w:ind w:left="120"/>
                          <w:rPr>
                            <w:rFonts w:asciiTheme="minorHAnsi" w:hAnsiTheme="minorHAnsi" w:cstheme="minorHAnsi"/>
                            <w:lang w:val="sr-Cyrl-RS"/>
                          </w:rPr>
                        </w:pPr>
                        <w:r w:rsidRPr="009327E4">
                          <w:rPr>
                            <w:rFonts w:asciiTheme="minorHAnsi" w:hAnsiTheme="minorHAnsi" w:cstheme="minorHAnsi"/>
                            <w:lang w:val="sr-Cyrl-RS"/>
                          </w:rPr>
                          <w:t>Цинк</w:t>
                        </w:r>
                        <w:r w:rsidRPr="009327E4">
                          <w:rPr>
                            <w:rFonts w:asciiTheme="minorHAnsi" w:hAnsiTheme="minorHAnsi" w:cstheme="minorHAnsi"/>
                            <w:lang w:val="sr-Latn-RS"/>
                          </w:rPr>
                          <w:t xml:space="preserve"> (Zn)</w:t>
                        </w:r>
                      </w:p>
                      <w:p w:rsidR="00F43569" w:rsidRPr="009327E4" w:rsidRDefault="00F43569" w:rsidP="009327E4">
                        <w:pPr>
                          <w:pStyle w:val="Normal1"/>
                          <w:numPr>
                            <w:ilvl w:val="0"/>
                            <w:numId w:val="48"/>
                          </w:numPr>
                          <w:ind w:left="120"/>
                          <w:rPr>
                            <w:rFonts w:asciiTheme="minorHAnsi" w:hAnsiTheme="minorHAnsi" w:cstheme="minorHAnsi"/>
                            <w:lang w:val="sr-Cyrl-RS"/>
                          </w:rPr>
                        </w:pPr>
                        <w:r w:rsidRPr="009327E4">
                          <w:rPr>
                            <w:rFonts w:asciiTheme="minorHAnsi" w:hAnsiTheme="minorHAnsi" w:cstheme="minorHAnsi"/>
                            <w:lang w:val="sr-Cyrl-RS"/>
                          </w:rPr>
                          <w:t>Жива</w:t>
                        </w:r>
                        <w:r w:rsidRPr="009327E4">
                          <w:rPr>
                            <w:rFonts w:asciiTheme="minorHAnsi" w:hAnsiTheme="minorHAnsi" w:cstheme="minorHAnsi"/>
                            <w:lang w:val="sr-Latn-RS"/>
                          </w:rPr>
                          <w:t xml:space="preserve"> (Hg)</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Latn-RS"/>
                          </w:rPr>
                          <w:t>A</w:t>
                        </w:r>
                        <w:r w:rsidRPr="009327E4">
                          <w:rPr>
                            <w:rFonts w:asciiTheme="minorHAnsi" w:hAnsiTheme="minorHAnsi" w:cstheme="minorHAnsi"/>
                            <w:lang w:val="sr-Cyrl-RS"/>
                          </w:rPr>
                          <w:t>рсен</w:t>
                        </w:r>
                        <w:r w:rsidRPr="009327E4">
                          <w:rPr>
                            <w:rFonts w:asciiTheme="minorHAnsi" w:hAnsiTheme="minorHAnsi" w:cstheme="minorHAnsi"/>
                            <w:lang w:val="sr-Latn-RS"/>
                          </w:rPr>
                          <w:t xml:space="preserve"> (As)</w:t>
                        </w:r>
                      </w:p>
                      <w:p w:rsidR="00F43569" w:rsidRPr="009327E4" w:rsidRDefault="00F43569" w:rsidP="009327E4">
                        <w:pPr>
                          <w:pStyle w:val="Normal1"/>
                          <w:numPr>
                            <w:ilvl w:val="0"/>
                            <w:numId w:val="48"/>
                          </w:numPr>
                          <w:spacing w:before="0" w:beforeAutospacing="0" w:after="0" w:afterAutospacing="0"/>
                          <w:ind w:left="120"/>
                          <w:rPr>
                            <w:rFonts w:asciiTheme="minorHAnsi" w:hAnsiTheme="minorHAnsi" w:cstheme="minorHAnsi"/>
                            <w:lang w:val="sr-Cyrl-RS"/>
                          </w:rPr>
                        </w:pPr>
                        <w:r w:rsidRPr="009327E4">
                          <w:rPr>
                            <w:rFonts w:asciiTheme="minorHAnsi" w:hAnsiTheme="minorHAnsi" w:cstheme="minorHAnsi"/>
                            <w:lang w:val="sr-Cyrl-RS"/>
                          </w:rPr>
                          <w:t>Кобалт (</w:t>
                        </w:r>
                        <w:r w:rsidRPr="009327E4">
                          <w:rPr>
                            <w:rFonts w:asciiTheme="minorHAnsi" w:hAnsiTheme="minorHAnsi" w:cstheme="minorHAnsi"/>
                            <w:lang w:val="sr-Latn-RS"/>
                          </w:rPr>
                          <w:t>Co</w:t>
                        </w:r>
                        <w:r w:rsidRPr="009327E4">
                          <w:rPr>
                            <w:rFonts w:asciiTheme="minorHAnsi" w:hAnsiTheme="minorHAnsi" w:cstheme="minorHAnsi"/>
                            <w:lang w:val="sr-Cyrl-RS"/>
                          </w:rPr>
                          <w:t>)</w:t>
                        </w:r>
                      </w:p>
                    </w:tc>
                    <w:tc>
                      <w:tcPr>
                        <w:tcW w:w="2160" w:type="dxa"/>
                      </w:tcPr>
                      <w:p w:rsidR="00F43569" w:rsidRPr="009327E4" w:rsidRDefault="00F43569" w:rsidP="00F43569">
                        <w:pPr>
                          <w:pStyle w:val="Normal1"/>
                          <w:ind w:left="720"/>
                          <w:rPr>
                            <w:rFonts w:asciiTheme="minorHAnsi" w:hAnsiTheme="minorHAnsi" w:cstheme="minorHAnsi"/>
                            <w:lang w:val="sr-Latn-RS"/>
                          </w:rPr>
                        </w:pPr>
                        <w:r w:rsidRPr="009327E4">
                          <w:rPr>
                            <w:rFonts w:asciiTheme="minorHAnsi" w:hAnsiTheme="minorHAnsi" w:cstheme="minorHAnsi"/>
                            <w:lang w:val="sr-Latn-RS"/>
                          </w:rPr>
                          <w:t>mg/kg</w:t>
                        </w:r>
                      </w:p>
                    </w:tc>
                  </w:tr>
                  <w:tr w:rsidR="00F43569" w:rsidRPr="009327E4" w:rsidTr="009327E4">
                    <w:tc>
                      <w:tcPr>
                        <w:tcW w:w="4735" w:type="dxa"/>
                      </w:tcPr>
                      <w:p w:rsidR="00F43569" w:rsidRPr="009327E4" w:rsidRDefault="00F43569" w:rsidP="009327E4">
                        <w:pPr>
                          <w:pStyle w:val="Normal1"/>
                          <w:ind w:left="120"/>
                          <w:rPr>
                            <w:rFonts w:asciiTheme="minorHAnsi" w:hAnsiTheme="minorHAnsi" w:cstheme="minorHAnsi"/>
                            <w:lang w:val="sr-Cyrl-RS"/>
                          </w:rPr>
                        </w:pPr>
                        <w:r w:rsidRPr="009327E4">
                          <w:rPr>
                            <w:rFonts w:asciiTheme="minorHAnsi" w:hAnsiTheme="minorHAnsi" w:cstheme="minorHAnsi"/>
                            <w:lang w:val="sr-Cyrl-RS"/>
                          </w:rPr>
                          <w:t xml:space="preserve">Садржај </w:t>
                        </w:r>
                        <w:r w:rsidRPr="009327E4">
                          <w:rPr>
                            <w:rFonts w:asciiTheme="minorHAnsi" w:hAnsiTheme="minorHAnsi" w:cstheme="minorHAnsi"/>
                            <w:lang w:val="sr-Latn-RS"/>
                          </w:rPr>
                          <w:t>PCB</w:t>
                        </w:r>
                      </w:p>
                    </w:tc>
                    <w:tc>
                      <w:tcPr>
                        <w:tcW w:w="2160" w:type="dxa"/>
                      </w:tcPr>
                      <w:p w:rsidR="00F43569" w:rsidRPr="009327E4" w:rsidRDefault="00F43569" w:rsidP="00F43569">
                        <w:pPr>
                          <w:pStyle w:val="Normal1"/>
                          <w:ind w:left="720"/>
                          <w:rPr>
                            <w:rFonts w:asciiTheme="minorHAnsi" w:hAnsiTheme="minorHAnsi" w:cstheme="minorHAnsi"/>
                            <w:lang w:val="sr-Latn-RS"/>
                          </w:rPr>
                        </w:pPr>
                        <w:r w:rsidRPr="009327E4">
                          <w:rPr>
                            <w:rFonts w:asciiTheme="minorHAnsi" w:hAnsiTheme="minorHAnsi" w:cstheme="minorHAnsi"/>
                            <w:lang w:val="sr-Latn-RS"/>
                          </w:rPr>
                          <w:t>mg/kg</w:t>
                        </w:r>
                      </w:p>
                    </w:tc>
                  </w:tr>
                  <w:tr w:rsidR="00F43569" w:rsidRPr="009327E4" w:rsidTr="009327E4">
                    <w:tc>
                      <w:tcPr>
                        <w:tcW w:w="4735" w:type="dxa"/>
                      </w:tcPr>
                      <w:p w:rsidR="00F43569" w:rsidRPr="009327E4" w:rsidRDefault="00F43569" w:rsidP="009327E4">
                        <w:pPr>
                          <w:pStyle w:val="Normal1"/>
                          <w:ind w:left="120"/>
                          <w:rPr>
                            <w:rFonts w:asciiTheme="minorHAnsi" w:hAnsiTheme="minorHAnsi" w:cstheme="minorHAnsi"/>
                            <w:lang w:val="sr-Cyrl-RS"/>
                          </w:rPr>
                        </w:pPr>
                        <w:r w:rsidRPr="009327E4">
                          <w:rPr>
                            <w:rFonts w:asciiTheme="minorHAnsi" w:hAnsiTheme="minorHAnsi" w:cstheme="minorHAnsi"/>
                            <w:lang w:val="sr-Cyrl-RS"/>
                          </w:rPr>
                          <w:t>Пестициди</w:t>
                        </w:r>
                      </w:p>
                    </w:tc>
                    <w:tc>
                      <w:tcPr>
                        <w:tcW w:w="2160" w:type="dxa"/>
                      </w:tcPr>
                      <w:p w:rsidR="00F43569" w:rsidRPr="009327E4" w:rsidRDefault="00F43569" w:rsidP="00F43569">
                        <w:pPr>
                          <w:pStyle w:val="Normal1"/>
                          <w:ind w:left="720"/>
                          <w:rPr>
                            <w:rFonts w:asciiTheme="minorHAnsi" w:hAnsiTheme="minorHAnsi" w:cstheme="minorHAnsi"/>
                            <w:lang w:val="sr-Cyrl-RS"/>
                          </w:rPr>
                        </w:pPr>
                      </w:p>
                    </w:tc>
                  </w:tr>
                </w:tbl>
                <w:p w:rsidR="00F43569" w:rsidRPr="009327E4" w:rsidRDefault="00F43569" w:rsidP="009327E4">
                  <w:pPr>
                    <w:pStyle w:val="Normal1"/>
                    <w:spacing w:before="0" w:beforeAutospacing="0" w:after="0" w:afterAutospacing="0"/>
                    <w:ind w:left="720"/>
                    <w:rPr>
                      <w:rFonts w:asciiTheme="minorHAnsi" w:hAnsiTheme="minorHAnsi" w:cstheme="minorHAnsi"/>
                      <w:lang w:val="sr-Cyrl-RS"/>
                    </w:rPr>
                  </w:pPr>
                  <w:r w:rsidRPr="009327E4">
                    <w:rPr>
                      <w:rFonts w:asciiTheme="minorHAnsi" w:hAnsiTheme="minorHAnsi" w:cstheme="minorHAnsi"/>
                      <w:lang w:val="sr-Latn-RS"/>
                    </w:rPr>
                    <w:t>*</w:t>
                  </w:r>
                  <w:r w:rsidRPr="009327E4">
                    <w:rPr>
                      <w:rFonts w:asciiTheme="minorHAnsi" w:hAnsiTheme="minorHAnsi" w:cstheme="minorHAnsi"/>
                      <w:lang w:val="sr-Cyrl-RS"/>
                    </w:rPr>
                    <w:t>Интервал испитивања је на сваких 10 година</w:t>
                  </w:r>
                </w:p>
                <w:p w:rsidR="00F43569" w:rsidRPr="00F43569" w:rsidRDefault="00F43569" w:rsidP="009327E4">
                  <w:pPr>
                    <w:pStyle w:val="Normal1"/>
                    <w:spacing w:before="0" w:beforeAutospacing="0" w:after="0" w:afterAutospacing="0"/>
                    <w:ind w:left="720"/>
                    <w:jc w:val="both"/>
                    <w:rPr>
                      <w:lang w:val="sr-Cyrl-CS"/>
                    </w:rPr>
                  </w:pPr>
                  <w:r w:rsidRPr="00F43569">
                    <w:rPr>
                      <w:lang w:val="sr-Cyrl-RS"/>
                    </w:rPr>
                    <w:t>**</w:t>
                  </w:r>
                  <w:r w:rsidRPr="009327E4">
                    <w:rPr>
                      <w:rFonts w:asciiTheme="minorHAnsi" w:hAnsiTheme="minorHAnsi" w:cstheme="minorHAnsi"/>
                      <w:lang w:val="sr-Cyrl-RS"/>
                    </w:rPr>
                    <w:t xml:space="preserve">Интервал испитивања означених параметара једном годишње. Уколико резултати мониторинга у периоду од 3 узаступне године покажу да није дошло до погоршања стања и квалитета земљишта, мониторинг се </w:t>
                  </w:r>
                  <w:r w:rsidR="009327E4" w:rsidRPr="009327E4">
                    <w:rPr>
                      <w:rFonts w:asciiTheme="minorHAnsi" w:hAnsiTheme="minorHAnsi" w:cstheme="minorHAnsi"/>
                      <w:lang w:val="sr-Cyrl-RS"/>
                    </w:rPr>
                    <w:t>надаље обавља сваких 5 година (</w:t>
                  </w:r>
                  <w:r w:rsidRPr="009327E4">
                    <w:rPr>
                      <w:rFonts w:asciiTheme="minorHAnsi" w:hAnsiTheme="minorHAnsi" w:cstheme="minorHAnsi"/>
                      <w:lang w:val="sr-Cyrl-RS"/>
                    </w:rPr>
                    <w:t>у складу са чл. 4. Правилника о листи активности која могу да буду узрок загађења и деградације земљишта, поступку,садржини података, роковима и другим захтевима за мониторинг земљишта (''Сл. Гласник РС'' бр. 102/20)</w:t>
                  </w:r>
                  <w:r w:rsidRPr="009327E4">
                    <w:rPr>
                      <w:rFonts w:asciiTheme="minorHAnsi" w:hAnsiTheme="minorHAnsi" w:cstheme="minorHAnsi"/>
                      <w:lang w:val="sr-Cyrl-CS"/>
                    </w:rPr>
                    <w:t>.</w:t>
                  </w:r>
                  <w:r w:rsidRPr="00F43569">
                    <w:rPr>
                      <w:lang w:val="sr-Cyrl-CS"/>
                    </w:rPr>
                    <w:t xml:space="preserve">  </w:t>
                  </w:r>
                </w:p>
                <w:p w:rsidR="00D22F27" w:rsidRDefault="00D22F27" w:rsidP="00AC2576">
                  <w:pPr>
                    <w:pStyle w:val="Normal1"/>
                    <w:ind w:left="720"/>
                  </w:pPr>
                  <w:bookmarkStart w:id="1" w:name="_GoBack"/>
                  <w:bookmarkEnd w:id="1"/>
                  <w:r>
                    <w:t xml:space="preserve">b) oduzimanje dozvole </w:t>
                  </w:r>
                </w:p>
              </w:tc>
            </w:tr>
            <w:tr w:rsidR="00D22F27">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D22F27" w:rsidRDefault="00D22F27">
                  <w:pPr>
                    <w:pStyle w:val="normaltd"/>
                  </w:pPr>
                  <w:r>
                    <w:lastRenderedPageBreak/>
                    <w:t xml:space="preserve">12. </w:t>
                  </w:r>
                </w:p>
              </w:tc>
              <w:tc>
                <w:tcPr>
                  <w:tcW w:w="0" w:type="auto"/>
                  <w:tcBorders>
                    <w:top w:val="outset" w:sz="6" w:space="0" w:color="auto"/>
                    <w:left w:val="outset" w:sz="6" w:space="0" w:color="auto"/>
                    <w:bottom w:val="outset" w:sz="6" w:space="0" w:color="auto"/>
                    <w:right w:val="outset" w:sz="6" w:space="0" w:color="auto"/>
                  </w:tcBorders>
                  <w:hideMark/>
                </w:tcPr>
                <w:p w:rsidR="00D22F27" w:rsidRDefault="00D22F27">
                  <w:pPr>
                    <w:pStyle w:val="Normal1"/>
                  </w:pPr>
                  <w:r>
                    <w:t xml:space="preserve">Napomene </w:t>
                  </w:r>
                </w:p>
              </w:tc>
            </w:tr>
          </w:tbl>
          <w:p w:rsidR="00091C9C" w:rsidRDefault="00D22F27" w:rsidP="00414842">
            <w:pPr>
              <w:pStyle w:val="normalcentar"/>
              <w:spacing w:before="0" w:beforeAutospacing="0" w:after="0" w:afterAutospacing="0"/>
            </w:pPr>
            <w:r>
              <w:t> </w:t>
            </w:r>
            <w:r w:rsidR="00091C9C">
              <w:t>Ime i prezime ovlašćenog lica</w:t>
            </w:r>
            <w:r w:rsidR="00091C9C">
              <w:br/>
              <w:t xml:space="preserve">___________________________________________ </w:t>
            </w:r>
          </w:p>
          <w:p w:rsidR="00D22F27" w:rsidRDefault="00D22F27">
            <w:pPr>
              <w:pStyle w:val="Normal1"/>
            </w:pPr>
            <w:r>
              <w:t xml:space="preserve"> </w:t>
            </w:r>
          </w:p>
        </w:tc>
      </w:tr>
    </w:tbl>
    <w:p w:rsidR="002366D0" w:rsidRDefault="002366D0" w:rsidP="00091C9C"/>
    <w:sectPr w:rsidR="002366D0" w:rsidSect="001A7E73">
      <w:pgSz w:w="11906" w:h="16838" w:code="9"/>
      <w:pgMar w:top="1134" w:right="164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D1A" w:rsidRDefault="00E66D1A">
      <w:r>
        <w:separator/>
      </w:r>
    </w:p>
  </w:endnote>
  <w:endnote w:type="continuationSeparator" w:id="0">
    <w:p w:rsidR="00E66D1A" w:rsidRDefault="00E6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PSMT">
    <w:altName w:val="MS Mincho"/>
    <w:charset w:val="CC"/>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1A" w:rsidRDefault="00E66D1A">
      <w:r>
        <w:separator/>
      </w:r>
    </w:p>
  </w:footnote>
  <w:footnote w:type="continuationSeparator" w:id="0">
    <w:p w:rsidR="00E66D1A" w:rsidRDefault="00E6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088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2019EB"/>
    <w:multiLevelType w:val="hybridMultilevel"/>
    <w:tmpl w:val="071E851A"/>
    <w:lvl w:ilvl="0" w:tplc="88A221E4">
      <w:start w:val="119"/>
      <w:numFmt w:val="bullet"/>
      <w:lvlText w:val="-"/>
      <w:lvlJc w:val="left"/>
      <w:pPr>
        <w:ind w:left="862" w:hanging="360"/>
      </w:pPr>
      <w:rPr>
        <w:rFonts w:ascii="Arial" w:eastAsia="Times New Roman" w:hAnsi="Arial" w:cs="Arial" w:hint="default"/>
      </w:rPr>
    </w:lvl>
    <w:lvl w:ilvl="1" w:tplc="241A0003" w:tentative="1">
      <w:start w:val="1"/>
      <w:numFmt w:val="bullet"/>
      <w:lvlText w:val="o"/>
      <w:lvlJc w:val="left"/>
      <w:pPr>
        <w:ind w:left="1582" w:hanging="360"/>
      </w:pPr>
      <w:rPr>
        <w:rFonts w:ascii="Courier New" w:hAnsi="Courier New" w:cs="Courier New" w:hint="default"/>
      </w:rPr>
    </w:lvl>
    <w:lvl w:ilvl="2" w:tplc="241A0005" w:tentative="1">
      <w:start w:val="1"/>
      <w:numFmt w:val="bullet"/>
      <w:lvlText w:val=""/>
      <w:lvlJc w:val="left"/>
      <w:pPr>
        <w:ind w:left="2302" w:hanging="360"/>
      </w:pPr>
      <w:rPr>
        <w:rFonts w:ascii="Wingdings" w:hAnsi="Wingdings" w:hint="default"/>
      </w:rPr>
    </w:lvl>
    <w:lvl w:ilvl="3" w:tplc="241A0001" w:tentative="1">
      <w:start w:val="1"/>
      <w:numFmt w:val="bullet"/>
      <w:lvlText w:val=""/>
      <w:lvlJc w:val="left"/>
      <w:pPr>
        <w:ind w:left="3022" w:hanging="360"/>
      </w:pPr>
      <w:rPr>
        <w:rFonts w:ascii="Symbol" w:hAnsi="Symbol" w:hint="default"/>
      </w:rPr>
    </w:lvl>
    <w:lvl w:ilvl="4" w:tplc="241A0003" w:tentative="1">
      <w:start w:val="1"/>
      <w:numFmt w:val="bullet"/>
      <w:lvlText w:val="o"/>
      <w:lvlJc w:val="left"/>
      <w:pPr>
        <w:ind w:left="3742" w:hanging="360"/>
      </w:pPr>
      <w:rPr>
        <w:rFonts w:ascii="Courier New" w:hAnsi="Courier New" w:cs="Courier New" w:hint="default"/>
      </w:rPr>
    </w:lvl>
    <w:lvl w:ilvl="5" w:tplc="241A0005" w:tentative="1">
      <w:start w:val="1"/>
      <w:numFmt w:val="bullet"/>
      <w:lvlText w:val=""/>
      <w:lvlJc w:val="left"/>
      <w:pPr>
        <w:ind w:left="4462" w:hanging="360"/>
      </w:pPr>
      <w:rPr>
        <w:rFonts w:ascii="Wingdings" w:hAnsi="Wingdings" w:hint="default"/>
      </w:rPr>
    </w:lvl>
    <w:lvl w:ilvl="6" w:tplc="241A0001" w:tentative="1">
      <w:start w:val="1"/>
      <w:numFmt w:val="bullet"/>
      <w:lvlText w:val=""/>
      <w:lvlJc w:val="left"/>
      <w:pPr>
        <w:ind w:left="5182" w:hanging="360"/>
      </w:pPr>
      <w:rPr>
        <w:rFonts w:ascii="Symbol" w:hAnsi="Symbol" w:hint="default"/>
      </w:rPr>
    </w:lvl>
    <w:lvl w:ilvl="7" w:tplc="241A0003" w:tentative="1">
      <w:start w:val="1"/>
      <w:numFmt w:val="bullet"/>
      <w:lvlText w:val="o"/>
      <w:lvlJc w:val="left"/>
      <w:pPr>
        <w:ind w:left="5902" w:hanging="360"/>
      </w:pPr>
      <w:rPr>
        <w:rFonts w:ascii="Courier New" w:hAnsi="Courier New" w:cs="Courier New" w:hint="default"/>
      </w:rPr>
    </w:lvl>
    <w:lvl w:ilvl="8" w:tplc="241A0005" w:tentative="1">
      <w:start w:val="1"/>
      <w:numFmt w:val="bullet"/>
      <w:lvlText w:val=""/>
      <w:lvlJc w:val="left"/>
      <w:pPr>
        <w:ind w:left="6622" w:hanging="360"/>
      </w:pPr>
      <w:rPr>
        <w:rFonts w:ascii="Wingdings" w:hAnsi="Wingdings" w:hint="default"/>
      </w:rPr>
    </w:lvl>
  </w:abstractNum>
  <w:abstractNum w:abstractNumId="11" w15:restartNumberingAfterBreak="0">
    <w:nsid w:val="0C3F04DD"/>
    <w:multiLevelType w:val="hybridMultilevel"/>
    <w:tmpl w:val="B18CD31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172652AD"/>
    <w:multiLevelType w:val="hybridMultilevel"/>
    <w:tmpl w:val="096CD8DC"/>
    <w:lvl w:ilvl="0" w:tplc="6AA484D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4" w15:restartNumberingAfterBreak="0">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1814E5A"/>
    <w:multiLevelType w:val="multilevel"/>
    <w:tmpl w:val="41F4876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7" w15:restartNumberingAfterBreak="0">
    <w:nsid w:val="38BD6063"/>
    <w:multiLevelType w:val="hybridMultilevel"/>
    <w:tmpl w:val="F1224F66"/>
    <w:lvl w:ilvl="0" w:tplc="241A0011">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0" w15:restartNumberingAfterBreak="0">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15:restartNumberingAfterBreak="0">
    <w:nsid w:val="3F001B7F"/>
    <w:multiLevelType w:val="hybridMultilevel"/>
    <w:tmpl w:val="93DA7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D3AB2"/>
    <w:multiLevelType w:val="hybridMultilevel"/>
    <w:tmpl w:val="FEE8A960"/>
    <w:lvl w:ilvl="0" w:tplc="CF8E212A">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34E22"/>
    <w:multiLevelType w:val="hybridMultilevel"/>
    <w:tmpl w:val="54103F7E"/>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4" w15:restartNumberingAfterBreak="0">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num w:numId="1">
    <w:abstractNumId w:val="19"/>
  </w:num>
  <w:num w:numId="2">
    <w:abstractNumId w:val="19"/>
  </w:num>
  <w:num w:numId="3">
    <w:abstractNumId w:val="13"/>
  </w:num>
  <w:num w:numId="4">
    <w:abstractNumId w:val="13"/>
  </w:num>
  <w:num w:numId="5">
    <w:abstractNumId w:val="13"/>
  </w:num>
  <w:num w:numId="6">
    <w:abstractNumId w:val="14"/>
  </w:num>
  <w:num w:numId="7">
    <w:abstractNumId w:val="20"/>
  </w:num>
  <w:num w:numId="8">
    <w:abstractNumId w:val="14"/>
  </w:num>
  <w:num w:numId="9">
    <w:abstractNumId w:val="14"/>
  </w:num>
  <w:num w:numId="10">
    <w:abstractNumId w:val="19"/>
  </w:num>
  <w:num w:numId="11">
    <w:abstractNumId w:val="14"/>
  </w:num>
  <w:num w:numId="12">
    <w:abstractNumId w:val="14"/>
  </w:num>
  <w:num w:numId="13">
    <w:abstractNumId w:val="14"/>
  </w:num>
  <w:num w:numId="14">
    <w:abstractNumId w:val="19"/>
  </w:num>
  <w:num w:numId="15">
    <w:abstractNumId w:val="19"/>
  </w:num>
  <w:num w:numId="16">
    <w:abstractNumId w:val="19"/>
  </w:num>
  <w:num w:numId="17">
    <w:abstractNumId w:val="13"/>
  </w:num>
  <w:num w:numId="18">
    <w:abstractNumId w:val="14"/>
  </w:num>
  <w:num w:numId="19">
    <w:abstractNumId w:val="20"/>
  </w:num>
  <w:num w:numId="20">
    <w:abstractNumId w:val="14"/>
  </w:num>
  <w:num w:numId="21">
    <w:abstractNumId w:val="19"/>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4"/>
    <w:lvlOverride w:ilvl="0">
      <w:startOverride w:val="1"/>
    </w:lvlOverride>
  </w:num>
  <w:num w:numId="33">
    <w:abstractNumId w:val="14"/>
  </w:num>
  <w:num w:numId="34">
    <w:abstractNumId w:val="18"/>
  </w:num>
  <w:num w:numId="35">
    <w:abstractNumId w:val="16"/>
  </w:num>
  <w:num w:numId="36">
    <w:abstractNumId w:val="16"/>
  </w:num>
  <w:num w:numId="37">
    <w:abstractNumId w:val="24"/>
  </w:num>
  <w:num w:numId="38">
    <w:abstractNumId w:val="16"/>
  </w:num>
  <w:num w:numId="39">
    <w:abstractNumId w:val="18"/>
  </w:num>
  <w:num w:numId="40">
    <w:abstractNumId w:val="24"/>
  </w:num>
  <w:num w:numId="41">
    <w:abstractNumId w:val="15"/>
  </w:num>
  <w:num w:numId="42">
    <w:abstractNumId w:val="17"/>
  </w:num>
  <w:num w:numId="43">
    <w:abstractNumId w:val="22"/>
  </w:num>
  <w:num w:numId="44">
    <w:abstractNumId w:val="21"/>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num>
  <w:num w:numId="47">
    <w:abstractNumId w:val="12"/>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lickAndTypeStyle w:val="Paragraf"/>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27"/>
    <w:rsid w:val="00091C9C"/>
    <w:rsid w:val="001A7E73"/>
    <w:rsid w:val="002366D0"/>
    <w:rsid w:val="00325632"/>
    <w:rsid w:val="00414842"/>
    <w:rsid w:val="00490702"/>
    <w:rsid w:val="004C6591"/>
    <w:rsid w:val="004C7CE1"/>
    <w:rsid w:val="0055439F"/>
    <w:rsid w:val="006707BB"/>
    <w:rsid w:val="006F7278"/>
    <w:rsid w:val="00746B02"/>
    <w:rsid w:val="007F37CF"/>
    <w:rsid w:val="00833346"/>
    <w:rsid w:val="00854B5B"/>
    <w:rsid w:val="009327E4"/>
    <w:rsid w:val="009D29B2"/>
    <w:rsid w:val="00A67694"/>
    <w:rsid w:val="00AB23A9"/>
    <w:rsid w:val="00AC15DC"/>
    <w:rsid w:val="00AC2576"/>
    <w:rsid w:val="00B42B36"/>
    <w:rsid w:val="00BD0DC4"/>
    <w:rsid w:val="00C11276"/>
    <w:rsid w:val="00D22F27"/>
    <w:rsid w:val="00E66D1A"/>
    <w:rsid w:val="00ED5304"/>
    <w:rsid w:val="00F16A84"/>
    <w:rsid w:val="00F43569"/>
    <w:rsid w:val="00F733D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0454B"/>
  <w15:chartTrackingRefBased/>
  <w15:docId w15:val="{28D40E39-ABF8-455D-A1C7-7F3FE52FF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F27"/>
    <w:rPr>
      <w:sz w:val="24"/>
      <w:szCs w:val="24"/>
      <w:lang w:val="sr-Cyrl-CS" w:eastAsia="en-US"/>
    </w:rPr>
  </w:style>
  <w:style w:type="paragraph" w:styleId="Heading1">
    <w:name w:val="heading 1"/>
    <w:aliases w:val="Naslov 1"/>
    <w:basedOn w:val="Normal"/>
    <w:next w:val="Paragraf"/>
    <w:hidden/>
    <w:qFormat/>
    <w:pPr>
      <w:keepNext/>
      <w:spacing w:before="240" w:after="60"/>
      <w:jc w:val="center"/>
      <w:outlineLvl w:val="0"/>
    </w:pPr>
    <w:rPr>
      <w:rFonts w:ascii="Verdana" w:hAnsi="Verdana" w:cs="Arial"/>
      <w:b/>
      <w:bCs/>
      <w:noProof/>
      <w:kern w:val="32"/>
      <w:sz w:val="28"/>
      <w:szCs w:val="32"/>
      <w:lang w:val="sr-Latn-CS"/>
    </w:rPr>
  </w:style>
  <w:style w:type="paragraph" w:styleId="Heading2">
    <w:name w:val="heading 2"/>
    <w:aliases w:val="Naslov 2"/>
    <w:basedOn w:val="Normal"/>
    <w:next w:val="Paragraf"/>
    <w:hidden/>
    <w:qFormat/>
    <w:pPr>
      <w:keepNext/>
      <w:spacing w:before="240" w:after="60"/>
      <w:jc w:val="center"/>
      <w:outlineLvl w:val="1"/>
    </w:pPr>
    <w:rPr>
      <w:rFonts w:ascii="Verdana" w:hAnsi="Verdana" w:cs="Arial"/>
      <w:b/>
      <w:bCs/>
      <w:i/>
      <w:iCs/>
      <w:noProof/>
      <w:sz w:val="28"/>
      <w:szCs w:val="28"/>
      <w:lang w:val="sr-Latn-CS"/>
    </w:rPr>
  </w:style>
  <w:style w:type="paragraph" w:styleId="Heading3">
    <w:name w:val="heading 3"/>
    <w:aliases w:val="Naslov 3"/>
    <w:basedOn w:val="Normal"/>
    <w:next w:val="Paragraf"/>
    <w:hidden/>
    <w:qFormat/>
    <w:pPr>
      <w:keepNext/>
      <w:spacing w:before="240" w:after="60"/>
      <w:jc w:val="center"/>
      <w:outlineLvl w:val="2"/>
    </w:pPr>
    <w:rPr>
      <w:rFonts w:ascii="Arial" w:hAnsi="Arial" w:cs="Arial"/>
      <w:b/>
      <w:bCs/>
      <w:noProof/>
      <w:sz w:val="26"/>
      <w:szCs w:val="26"/>
      <w:lang w:val="sr-Latn-CS"/>
    </w:rPr>
  </w:style>
  <w:style w:type="paragraph" w:styleId="Heading4">
    <w:name w:val="heading 4"/>
    <w:basedOn w:val="Normal"/>
    <w:next w:val="Normal"/>
    <w:hidden/>
    <w:qFormat/>
    <w:pPr>
      <w:keepNext/>
      <w:spacing w:before="240" w:after="60"/>
      <w:jc w:val="both"/>
      <w:outlineLvl w:val="3"/>
    </w:pPr>
    <w:rPr>
      <w:b/>
      <w:bCs/>
      <w:noProof/>
      <w:sz w:val="28"/>
      <w:szCs w:val="28"/>
      <w:lang w:val="sr-Latn-CS"/>
    </w:rPr>
  </w:style>
  <w:style w:type="paragraph" w:styleId="Heading5">
    <w:name w:val="heading 5"/>
    <w:basedOn w:val="Normal"/>
    <w:next w:val="Normal"/>
    <w:hidden/>
    <w:qFormat/>
    <w:pPr>
      <w:spacing w:before="240" w:after="60"/>
      <w:jc w:val="both"/>
      <w:outlineLvl w:val="4"/>
    </w:pPr>
    <w:rPr>
      <w:rFonts w:ascii="Verdana" w:hAnsi="Verdana"/>
      <w:b/>
      <w:bCs/>
      <w:i/>
      <w:iCs/>
      <w:noProof/>
      <w:sz w:val="26"/>
      <w:szCs w:val="26"/>
      <w:lang w:val="sr-Latn-CS"/>
    </w:rPr>
  </w:style>
  <w:style w:type="paragraph" w:styleId="Heading6">
    <w:name w:val="heading 6"/>
    <w:basedOn w:val="Normal"/>
    <w:next w:val="Normal"/>
    <w:hidden/>
    <w:qFormat/>
    <w:pPr>
      <w:spacing w:before="240" w:after="60"/>
      <w:jc w:val="both"/>
      <w:outlineLvl w:val="5"/>
    </w:pPr>
    <w:rPr>
      <w:b/>
      <w:bCs/>
      <w:noProof/>
      <w:sz w:val="22"/>
      <w:szCs w:val="22"/>
      <w:lang w:val="sr-Latn-CS"/>
    </w:rPr>
  </w:style>
  <w:style w:type="paragraph" w:styleId="Heading7">
    <w:name w:val="heading 7"/>
    <w:basedOn w:val="Normal"/>
    <w:next w:val="Normal"/>
    <w:hidden/>
    <w:qFormat/>
    <w:pPr>
      <w:spacing w:before="240" w:after="60"/>
      <w:jc w:val="both"/>
      <w:outlineLvl w:val="6"/>
    </w:pPr>
    <w:rPr>
      <w:noProof/>
      <w:lang w:val="sr-Latn-CS"/>
    </w:rPr>
  </w:style>
  <w:style w:type="paragraph" w:styleId="Heading8">
    <w:name w:val="heading 8"/>
    <w:basedOn w:val="Normal"/>
    <w:next w:val="Normal"/>
    <w:hidden/>
    <w:qFormat/>
    <w:pPr>
      <w:spacing w:before="240" w:after="60"/>
      <w:jc w:val="both"/>
      <w:outlineLvl w:val="7"/>
    </w:pPr>
    <w:rPr>
      <w:i/>
      <w:iCs/>
      <w:noProof/>
      <w:lang w:val="sr-Latn-CS"/>
    </w:rPr>
  </w:style>
  <w:style w:type="paragraph" w:styleId="Heading9">
    <w:name w:val="heading 9"/>
    <w:basedOn w:val="Normal"/>
    <w:next w:val="Normal"/>
    <w:hidden/>
    <w:qFormat/>
    <w:pPr>
      <w:spacing w:before="240" w:after="60"/>
      <w:jc w:val="both"/>
      <w:outlineLvl w:val="8"/>
    </w:pPr>
    <w:rPr>
      <w:rFonts w:ascii="Arial" w:hAnsi="Arial" w:cs="Arial"/>
      <w:noProof/>
      <w:sz w:val="22"/>
      <w:szCs w:val="22"/>
      <w:lang w:val="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lov">
    <w:name w:val="Naslov"/>
    <w:basedOn w:val="Normal"/>
    <w:next w:val="Paragraf"/>
    <w:pPr>
      <w:keepNext/>
      <w:spacing w:before="360" w:after="360"/>
      <w:jc w:val="center"/>
      <w:outlineLvl w:val="0"/>
    </w:pPr>
    <w:rPr>
      <w:rFonts w:ascii="Verdana" w:hAnsi="Verdana"/>
      <w:b/>
      <w:noProof/>
      <w:sz w:val="32"/>
      <w:lang w:val="sr-Latn-CS"/>
    </w:rPr>
  </w:style>
  <w:style w:type="paragraph" w:customStyle="1" w:styleId="Podnaslov">
    <w:name w:val="Podnaslov"/>
    <w:basedOn w:val="Normal"/>
    <w:next w:val="Paragraf"/>
    <w:pPr>
      <w:keepNext/>
      <w:spacing w:before="240" w:after="120"/>
      <w:ind w:left="851"/>
      <w:jc w:val="both"/>
      <w:outlineLvl w:val="0"/>
    </w:pPr>
    <w:rPr>
      <w:rFonts w:ascii="Verdana" w:hAnsi="Verdana"/>
      <w:b/>
      <w:noProof/>
      <w:lang w:val="sr-Latn-CS"/>
    </w:rPr>
  </w:style>
  <w:style w:type="paragraph" w:styleId="BlockText">
    <w:name w:val="Block Text"/>
    <w:basedOn w:val="Normal"/>
    <w:hidden/>
    <w:pPr>
      <w:spacing w:after="120"/>
      <w:ind w:left="1440" w:right="1440"/>
      <w:jc w:val="both"/>
    </w:pPr>
    <w:rPr>
      <w:rFonts w:ascii="Verdana" w:hAnsi="Verdana"/>
      <w:noProof/>
      <w:sz w:val="22"/>
      <w:lang w:val="sr-Latn-CS"/>
    </w:rPr>
  </w:style>
  <w:style w:type="paragraph" w:customStyle="1" w:styleId="Podnaslov2">
    <w:name w:val="Podnaslov 2"/>
    <w:basedOn w:val="Normal"/>
    <w:next w:val="Paragraf"/>
    <w:pPr>
      <w:keepNext/>
      <w:spacing w:before="240" w:after="120"/>
      <w:ind w:left="851"/>
      <w:jc w:val="both"/>
    </w:pPr>
    <w:rPr>
      <w:rFonts w:ascii="Verdana" w:hAnsi="Verdana"/>
      <w:noProof/>
      <w:lang w:val="sr-Latn-CS"/>
    </w:rPr>
  </w:style>
  <w:style w:type="paragraph" w:customStyle="1" w:styleId="Podnaslov1">
    <w:name w:val="Podnaslov 1"/>
    <w:basedOn w:val="Normal"/>
    <w:next w:val="Paragraf"/>
    <w:pPr>
      <w:keepNext/>
      <w:spacing w:before="240" w:after="120"/>
      <w:ind w:left="851"/>
      <w:jc w:val="both"/>
      <w:outlineLvl w:val="1"/>
    </w:pPr>
    <w:rPr>
      <w:rFonts w:ascii="Verdana" w:hAnsi="Verdana"/>
      <w:b/>
      <w:i/>
      <w:noProof/>
      <w:lang w:val="sr-Latn-CS"/>
    </w:rPr>
  </w:style>
  <w:style w:type="paragraph" w:customStyle="1" w:styleId="Podnaslov3">
    <w:name w:val="Podnaslov 3"/>
    <w:basedOn w:val="Normal"/>
    <w:next w:val="Paragraf"/>
    <w:pPr>
      <w:keepNext/>
      <w:spacing w:before="240" w:after="120"/>
      <w:ind w:left="851"/>
      <w:jc w:val="both"/>
    </w:pPr>
    <w:rPr>
      <w:rFonts w:ascii="Verdana" w:hAnsi="Verdana"/>
      <w:i/>
      <w:noProof/>
      <w:lang w:val="sr-Latn-CS"/>
    </w:rPr>
  </w:style>
  <w:style w:type="paragraph" w:customStyle="1" w:styleId="Podnaslov4">
    <w:name w:val="Podnaslov 4"/>
    <w:basedOn w:val="Normal"/>
    <w:next w:val="Paragraf"/>
    <w:pPr>
      <w:keepNext/>
      <w:spacing w:before="240" w:after="120"/>
      <w:ind w:left="851"/>
      <w:jc w:val="both"/>
    </w:pPr>
    <w:rPr>
      <w:rFonts w:ascii="Verdana" w:hAnsi="Verdana"/>
      <w:i/>
      <w:noProof/>
      <w:sz w:val="22"/>
      <w:lang w:val="sr-Latn-CS"/>
    </w:rPr>
  </w:style>
  <w:style w:type="paragraph" w:customStyle="1" w:styleId="Podnaslov5">
    <w:name w:val="Podnaslov 5"/>
    <w:basedOn w:val="Normal"/>
    <w:next w:val="Paragraf"/>
    <w:pPr>
      <w:keepNext/>
      <w:spacing w:before="240" w:after="120"/>
      <w:ind w:left="851"/>
      <w:jc w:val="both"/>
    </w:pPr>
    <w:rPr>
      <w:rFonts w:ascii="Verdana" w:hAnsi="Verdana"/>
      <w:b/>
      <w:noProof/>
      <w:sz w:val="22"/>
      <w:lang w:val="sr-Latn-CS"/>
    </w:rPr>
  </w:style>
  <w:style w:type="paragraph" w:customStyle="1" w:styleId="Paragraf">
    <w:name w:val="Paragraf"/>
    <w:basedOn w:val="Normal"/>
    <w:pPr>
      <w:spacing w:before="60"/>
      <w:ind w:firstLine="851"/>
      <w:jc w:val="both"/>
    </w:pPr>
    <w:rPr>
      <w:rFonts w:ascii="Verdana" w:hAnsi="Verdana"/>
      <w:noProof/>
      <w:sz w:val="22"/>
      <w:lang w:val="sr-Latn-CS"/>
    </w:rPr>
  </w:style>
  <w:style w:type="paragraph" w:customStyle="1" w:styleId="Clan">
    <w:name w:val="Clan"/>
    <w:basedOn w:val="Paragraf"/>
    <w:next w:val="Paragraf"/>
    <w:pPr>
      <w:keepNext/>
      <w:spacing w:before="240"/>
      <w:ind w:firstLine="0"/>
      <w:jc w:val="center"/>
      <w:outlineLvl w:val="2"/>
    </w:pPr>
  </w:style>
  <w:style w:type="paragraph" w:customStyle="1" w:styleId="Tacka10">
    <w:name w:val="Tacka 1"/>
    <w:basedOn w:val="Normal"/>
    <w:pPr>
      <w:numPr>
        <w:numId w:val="21"/>
      </w:numPr>
      <w:tabs>
        <w:tab w:val="left" w:pos="1247"/>
      </w:tabs>
      <w:jc w:val="both"/>
    </w:pPr>
    <w:rPr>
      <w:rFonts w:ascii="Verdana" w:hAnsi="Verdana"/>
      <w:noProof/>
      <w:sz w:val="22"/>
      <w:lang w:val="sr-Latn-CS"/>
    </w:rPr>
  </w:style>
  <w:style w:type="paragraph" w:customStyle="1" w:styleId="Tackaa">
    <w:name w:val="Tacka a"/>
    <w:basedOn w:val="Normal"/>
    <w:pPr>
      <w:numPr>
        <w:numId w:val="33"/>
      </w:numPr>
      <w:jc w:val="both"/>
    </w:pPr>
    <w:rPr>
      <w:rFonts w:ascii="Verdana" w:hAnsi="Verdana"/>
      <w:noProof/>
      <w:sz w:val="22"/>
      <w:lang w:val="sr-Latn-CS"/>
    </w:rPr>
  </w:style>
  <w:style w:type="paragraph" w:customStyle="1" w:styleId="Tacka1">
    <w:name w:val="Tacka 1)"/>
    <w:basedOn w:val="Normal"/>
    <w:pPr>
      <w:numPr>
        <w:numId w:val="17"/>
      </w:numPr>
      <w:jc w:val="both"/>
    </w:pPr>
    <w:rPr>
      <w:rFonts w:ascii="Verdana" w:hAnsi="Verdana"/>
      <w:noProof/>
      <w:sz w:val="22"/>
      <w:lang w:val="sr-Latn-CS"/>
    </w:rPr>
  </w:style>
  <w:style w:type="paragraph" w:customStyle="1" w:styleId="Tackaa1">
    <w:name w:val="Tacka a)"/>
    <w:basedOn w:val="Normal"/>
    <w:pPr>
      <w:numPr>
        <w:numId w:val="19"/>
      </w:numPr>
      <w:jc w:val="both"/>
    </w:pPr>
    <w:rPr>
      <w:rFonts w:ascii="Verdana" w:hAnsi="Verdana"/>
      <w:noProof/>
      <w:sz w:val="22"/>
      <w:lang w:val="sr-Latn-CS"/>
    </w:rPr>
  </w:style>
  <w:style w:type="paragraph" w:styleId="BodyText">
    <w:name w:val="Body Text"/>
    <w:basedOn w:val="Normal"/>
    <w:hidden/>
    <w:pPr>
      <w:spacing w:after="120"/>
      <w:jc w:val="both"/>
    </w:pPr>
    <w:rPr>
      <w:rFonts w:ascii="Verdana" w:hAnsi="Verdana"/>
      <w:noProof/>
      <w:sz w:val="22"/>
      <w:lang w:val="sr-Latn-CS"/>
    </w:rPr>
  </w:style>
  <w:style w:type="paragraph" w:styleId="BodyText2">
    <w:name w:val="Body Text 2"/>
    <w:basedOn w:val="Normal"/>
    <w:hidden/>
    <w:pPr>
      <w:spacing w:after="120" w:line="480" w:lineRule="auto"/>
      <w:jc w:val="both"/>
    </w:pPr>
    <w:rPr>
      <w:rFonts w:ascii="Verdana" w:hAnsi="Verdana"/>
      <w:noProof/>
      <w:sz w:val="22"/>
      <w:lang w:val="sr-Latn-CS"/>
    </w:rPr>
  </w:style>
  <w:style w:type="paragraph" w:styleId="BodyText3">
    <w:name w:val="Body Text 3"/>
    <w:basedOn w:val="Normal"/>
    <w:hidden/>
    <w:pPr>
      <w:spacing w:after="120"/>
      <w:jc w:val="both"/>
    </w:pPr>
    <w:rPr>
      <w:rFonts w:ascii="Verdana" w:hAnsi="Verdana"/>
      <w:noProof/>
      <w:sz w:val="16"/>
      <w:szCs w:val="16"/>
      <w:lang w:val="sr-Latn-CS"/>
    </w:rPr>
  </w:style>
  <w:style w:type="paragraph" w:styleId="BodyTextFirstIndent">
    <w:name w:val="Body Text First Indent"/>
    <w:basedOn w:val="BodyText"/>
    <w:hidden/>
    <w:pPr>
      <w:ind w:firstLine="210"/>
    </w:pPr>
  </w:style>
  <w:style w:type="paragraph" w:styleId="BodyTextIndent">
    <w:name w:val="Body Text Indent"/>
    <w:basedOn w:val="Normal"/>
    <w:hidden/>
    <w:pPr>
      <w:spacing w:after="120"/>
      <w:ind w:left="283"/>
      <w:jc w:val="both"/>
    </w:pPr>
    <w:rPr>
      <w:rFonts w:ascii="Verdana" w:hAnsi="Verdana"/>
      <w:noProof/>
      <w:sz w:val="22"/>
      <w:lang w:val="sr-Latn-CS"/>
    </w:rPr>
  </w:style>
  <w:style w:type="paragraph" w:styleId="BodyTextFirstIndent2">
    <w:name w:val="Body Text First Indent 2"/>
    <w:basedOn w:val="BodyTextIndent"/>
    <w:hidden/>
    <w:pPr>
      <w:ind w:firstLine="210"/>
    </w:pPr>
  </w:style>
  <w:style w:type="paragraph" w:styleId="BodyTextIndent2">
    <w:name w:val="Body Text Indent 2"/>
    <w:basedOn w:val="Normal"/>
    <w:hidden/>
    <w:pPr>
      <w:spacing w:after="120" w:line="480" w:lineRule="auto"/>
      <w:ind w:left="283"/>
      <w:jc w:val="both"/>
    </w:pPr>
    <w:rPr>
      <w:rFonts w:ascii="Verdana" w:hAnsi="Verdana"/>
      <w:noProof/>
      <w:sz w:val="22"/>
      <w:lang w:val="sr-Latn-CS"/>
    </w:rPr>
  </w:style>
  <w:style w:type="paragraph" w:styleId="BodyTextIndent3">
    <w:name w:val="Body Text Indent 3"/>
    <w:basedOn w:val="Normal"/>
    <w:hidden/>
    <w:pPr>
      <w:spacing w:after="120"/>
      <w:ind w:left="283"/>
      <w:jc w:val="both"/>
    </w:pPr>
    <w:rPr>
      <w:rFonts w:ascii="Verdana" w:hAnsi="Verdana"/>
      <w:noProof/>
      <w:sz w:val="16"/>
      <w:szCs w:val="16"/>
      <w:lang w:val="sr-Latn-CS"/>
    </w:rPr>
  </w:style>
  <w:style w:type="paragraph" w:styleId="Caption">
    <w:name w:val="caption"/>
    <w:basedOn w:val="Normal"/>
    <w:next w:val="Normal"/>
    <w:hidden/>
    <w:qFormat/>
    <w:pPr>
      <w:spacing w:before="120" w:after="120"/>
      <w:jc w:val="both"/>
    </w:pPr>
    <w:rPr>
      <w:rFonts w:ascii="Verdana" w:hAnsi="Verdana"/>
      <w:b/>
      <w:bCs/>
      <w:noProof/>
      <w:sz w:val="20"/>
      <w:szCs w:val="20"/>
      <w:lang w:val="sr-Latn-CS"/>
    </w:rPr>
  </w:style>
  <w:style w:type="paragraph" w:styleId="Closing">
    <w:name w:val="Closing"/>
    <w:basedOn w:val="Normal"/>
    <w:hidden/>
    <w:pPr>
      <w:ind w:left="4252"/>
      <w:jc w:val="both"/>
    </w:pPr>
    <w:rPr>
      <w:rFonts w:ascii="Verdana" w:hAnsi="Verdana"/>
      <w:noProof/>
      <w:sz w:val="22"/>
      <w:lang w:val="sr-Latn-CS"/>
    </w:rPr>
  </w:style>
  <w:style w:type="character" w:styleId="CommentReference">
    <w:name w:val="annotation reference"/>
    <w:basedOn w:val="DefaultParagraphFont"/>
    <w:hidden/>
    <w:semiHidden/>
    <w:rPr>
      <w:sz w:val="16"/>
      <w:szCs w:val="16"/>
    </w:rPr>
  </w:style>
  <w:style w:type="paragraph" w:styleId="CommentText">
    <w:name w:val="annotation text"/>
    <w:basedOn w:val="Normal"/>
    <w:hidden/>
    <w:semiHidden/>
    <w:pPr>
      <w:jc w:val="both"/>
    </w:pPr>
    <w:rPr>
      <w:rFonts w:ascii="Verdana" w:hAnsi="Verdana"/>
      <w:noProof/>
      <w:sz w:val="20"/>
      <w:szCs w:val="20"/>
      <w:lang w:val="sr-Latn-CS"/>
    </w:rPr>
  </w:style>
  <w:style w:type="paragraph" w:styleId="Date">
    <w:name w:val="Date"/>
    <w:basedOn w:val="Normal"/>
    <w:next w:val="Normal"/>
    <w:hidden/>
    <w:pPr>
      <w:jc w:val="both"/>
    </w:pPr>
    <w:rPr>
      <w:rFonts w:ascii="Verdana" w:hAnsi="Verdana"/>
      <w:noProof/>
      <w:sz w:val="22"/>
      <w:lang w:val="sr-Latn-CS"/>
    </w:rPr>
  </w:style>
  <w:style w:type="paragraph" w:styleId="DocumentMap">
    <w:name w:val="Document Map"/>
    <w:basedOn w:val="Normal"/>
    <w:hidden/>
    <w:semiHidden/>
    <w:pPr>
      <w:shd w:val="clear" w:color="auto" w:fill="000080"/>
      <w:jc w:val="both"/>
    </w:pPr>
    <w:rPr>
      <w:rFonts w:ascii="Tahoma" w:hAnsi="Tahoma" w:cs="Tahoma"/>
      <w:noProof/>
      <w:sz w:val="22"/>
      <w:lang w:val="sr-Latn-CS"/>
    </w:rPr>
  </w:style>
  <w:style w:type="paragraph" w:styleId="E-mailSignature">
    <w:name w:val="E-mail Signature"/>
    <w:basedOn w:val="Normal"/>
    <w:hidden/>
    <w:pPr>
      <w:jc w:val="both"/>
    </w:pPr>
    <w:rPr>
      <w:rFonts w:ascii="Verdana" w:hAnsi="Verdana"/>
      <w:noProof/>
      <w:sz w:val="22"/>
      <w:lang w:val="sr-Latn-CS"/>
    </w:rPr>
  </w:style>
  <w:style w:type="character" w:styleId="Emphasis">
    <w:name w:val="Emphasis"/>
    <w:basedOn w:val="DefaultParagraphFont"/>
    <w:hidden/>
    <w:qFormat/>
    <w:rPr>
      <w:i/>
      <w:iCs/>
    </w:rPr>
  </w:style>
  <w:style w:type="character" w:styleId="EndnoteReference">
    <w:name w:val="endnote reference"/>
    <w:basedOn w:val="DefaultParagraphFont"/>
    <w:hidden/>
    <w:semiHidden/>
    <w:rPr>
      <w:vertAlign w:val="superscript"/>
    </w:rPr>
  </w:style>
  <w:style w:type="paragraph" w:styleId="EndnoteText">
    <w:name w:val="endnote text"/>
    <w:basedOn w:val="Normal"/>
    <w:hidden/>
    <w:semiHidden/>
    <w:pPr>
      <w:jc w:val="both"/>
    </w:pPr>
    <w:rPr>
      <w:rFonts w:ascii="Verdana" w:hAnsi="Verdana"/>
      <w:noProof/>
      <w:sz w:val="20"/>
      <w:szCs w:val="20"/>
      <w:lang w:val="sr-Latn-CS"/>
    </w:rPr>
  </w:style>
  <w:style w:type="paragraph" w:styleId="EnvelopeAddress">
    <w:name w:val="envelope address"/>
    <w:basedOn w:val="Normal"/>
    <w:hidden/>
    <w:pPr>
      <w:framePr w:w="7920" w:h="1980" w:hRule="exact" w:hSpace="180" w:wrap="auto" w:hAnchor="page" w:xAlign="center" w:yAlign="bottom"/>
      <w:ind w:left="2880"/>
      <w:jc w:val="both"/>
    </w:pPr>
    <w:rPr>
      <w:rFonts w:ascii="Arial" w:hAnsi="Arial" w:cs="Arial"/>
      <w:noProof/>
      <w:lang w:val="sr-Latn-CS"/>
    </w:rPr>
  </w:style>
  <w:style w:type="paragraph" w:styleId="EnvelopeReturn">
    <w:name w:val="envelope return"/>
    <w:basedOn w:val="Normal"/>
    <w:hidden/>
    <w:pPr>
      <w:jc w:val="both"/>
    </w:pPr>
    <w:rPr>
      <w:rFonts w:ascii="Arial" w:hAnsi="Arial" w:cs="Arial"/>
      <w:noProof/>
      <w:sz w:val="20"/>
      <w:szCs w:val="20"/>
      <w:lang w:val="sr-Latn-CS"/>
    </w:rPr>
  </w:style>
  <w:style w:type="character" w:styleId="FollowedHyperlink">
    <w:name w:val="FollowedHyperlink"/>
    <w:basedOn w:val="DefaultParagraphFont"/>
    <w:hidden/>
    <w:rPr>
      <w:color w:val="800080"/>
      <w:u w:val="single"/>
    </w:rPr>
  </w:style>
  <w:style w:type="paragraph" w:styleId="Footer">
    <w:name w:val="footer"/>
    <w:basedOn w:val="Normal"/>
    <w:hidden/>
    <w:pPr>
      <w:tabs>
        <w:tab w:val="center" w:pos="4536"/>
        <w:tab w:val="right" w:pos="9072"/>
      </w:tabs>
      <w:jc w:val="both"/>
    </w:pPr>
    <w:rPr>
      <w:rFonts w:ascii="Verdana" w:hAnsi="Verdana"/>
      <w:noProof/>
      <w:sz w:val="22"/>
      <w:lang w:val="sr-Latn-CS"/>
    </w:rPr>
  </w:style>
  <w:style w:type="character" w:styleId="FootnoteReference">
    <w:name w:val="footnote reference"/>
    <w:basedOn w:val="DefaultParagraphFont"/>
    <w:hidden/>
    <w:semiHidden/>
    <w:rPr>
      <w:vertAlign w:val="superscript"/>
    </w:rPr>
  </w:style>
  <w:style w:type="paragraph" w:styleId="FootnoteText">
    <w:name w:val="footnote text"/>
    <w:basedOn w:val="Normal"/>
    <w:hidden/>
    <w:semiHidden/>
    <w:pPr>
      <w:jc w:val="both"/>
    </w:pPr>
    <w:rPr>
      <w:rFonts w:ascii="Verdana" w:hAnsi="Verdana"/>
      <w:noProof/>
      <w:sz w:val="20"/>
      <w:szCs w:val="20"/>
      <w:lang w:val="sr-Latn-CS"/>
    </w:rPr>
  </w:style>
  <w:style w:type="paragraph" w:styleId="Header">
    <w:name w:val="header"/>
    <w:basedOn w:val="Normal"/>
    <w:hidden/>
    <w:pPr>
      <w:tabs>
        <w:tab w:val="center" w:pos="4536"/>
        <w:tab w:val="right" w:pos="9072"/>
      </w:tabs>
      <w:jc w:val="both"/>
    </w:pPr>
    <w:rPr>
      <w:rFonts w:ascii="Verdana" w:hAnsi="Verdana"/>
      <w:noProof/>
      <w:sz w:val="22"/>
      <w:lang w:val="sr-Latn-CS"/>
    </w:rPr>
  </w:style>
  <w:style w:type="character" w:styleId="HTMLAcronym">
    <w:name w:val="HTML Acronym"/>
    <w:basedOn w:val="DefaultParagraphFont"/>
    <w:hidden/>
  </w:style>
  <w:style w:type="paragraph" w:styleId="HTMLAddress">
    <w:name w:val="HTML Address"/>
    <w:basedOn w:val="Normal"/>
    <w:hidden/>
    <w:pPr>
      <w:jc w:val="both"/>
    </w:pPr>
    <w:rPr>
      <w:rFonts w:ascii="Verdana" w:hAnsi="Verdana"/>
      <w:i/>
      <w:iCs/>
      <w:noProof/>
      <w:sz w:val="22"/>
      <w:lang w:val="sr-Latn-CS"/>
    </w:rPr>
  </w:style>
  <w:style w:type="character" w:styleId="HTMLCite">
    <w:name w:val="HTML Cite"/>
    <w:basedOn w:val="DefaultParagraphFont"/>
    <w:hidden/>
    <w:rPr>
      <w:i/>
      <w:iCs/>
    </w:rPr>
  </w:style>
  <w:style w:type="character" w:styleId="HTMLCode">
    <w:name w:val="HTML Code"/>
    <w:basedOn w:val="DefaultParagraphFont"/>
    <w:hidden/>
    <w:rPr>
      <w:rFonts w:ascii="Courier New" w:hAnsi="Courier New"/>
      <w:sz w:val="20"/>
      <w:szCs w:val="20"/>
    </w:rPr>
  </w:style>
  <w:style w:type="character" w:styleId="HTMLDefinition">
    <w:name w:val="HTML Definition"/>
    <w:basedOn w:val="DefaultParagraphFont"/>
    <w:hidden/>
    <w:rPr>
      <w:i/>
      <w:iCs/>
    </w:rPr>
  </w:style>
  <w:style w:type="character" w:styleId="HTMLKeyboard">
    <w:name w:val="HTML Keyboard"/>
    <w:basedOn w:val="DefaultParagraphFont"/>
    <w:hidden/>
    <w:rPr>
      <w:rFonts w:ascii="Courier New" w:hAnsi="Courier New"/>
      <w:sz w:val="20"/>
      <w:szCs w:val="20"/>
    </w:rPr>
  </w:style>
  <w:style w:type="paragraph" w:styleId="HTMLPreformatted">
    <w:name w:val="HTML Preformatted"/>
    <w:basedOn w:val="Normal"/>
    <w:hidden/>
    <w:pPr>
      <w:jc w:val="both"/>
    </w:pPr>
    <w:rPr>
      <w:rFonts w:ascii="Courier New" w:hAnsi="Courier New" w:cs="Courier New"/>
      <w:noProof/>
      <w:sz w:val="20"/>
      <w:szCs w:val="20"/>
      <w:lang w:val="sr-Latn-CS"/>
    </w:rPr>
  </w:style>
  <w:style w:type="character" w:styleId="HTMLSample">
    <w:name w:val="HTML Sample"/>
    <w:basedOn w:val="DefaultParagraphFont"/>
    <w:hidden/>
    <w:rPr>
      <w:rFonts w:ascii="Courier New" w:hAnsi="Courier New"/>
    </w:rPr>
  </w:style>
  <w:style w:type="character" w:styleId="HTMLTypewriter">
    <w:name w:val="HTML Typewriter"/>
    <w:basedOn w:val="DefaultParagraphFont"/>
    <w:hidden/>
    <w:rPr>
      <w:rFonts w:ascii="Courier New" w:hAnsi="Courier New"/>
      <w:sz w:val="20"/>
      <w:szCs w:val="20"/>
    </w:rPr>
  </w:style>
  <w:style w:type="character" w:styleId="HTMLVariable">
    <w:name w:val="HTML Variable"/>
    <w:basedOn w:val="DefaultParagraphFont"/>
    <w:hidden/>
    <w:rPr>
      <w:i/>
      <w:iCs/>
    </w:rPr>
  </w:style>
  <w:style w:type="character" w:styleId="Hyperlink">
    <w:name w:val="Hyperlink"/>
    <w:basedOn w:val="DefaultParagraphFont"/>
    <w:hidden/>
    <w:rPr>
      <w:color w:val="0000FF"/>
      <w:u w:val="single"/>
    </w:rPr>
  </w:style>
  <w:style w:type="paragraph" w:styleId="Index1">
    <w:name w:val="index 1"/>
    <w:basedOn w:val="Normal"/>
    <w:next w:val="Normal"/>
    <w:autoRedefine/>
    <w:hidden/>
    <w:semiHidden/>
    <w:pPr>
      <w:ind w:left="220" w:hanging="220"/>
      <w:jc w:val="both"/>
    </w:pPr>
    <w:rPr>
      <w:rFonts w:ascii="Verdana" w:hAnsi="Verdana"/>
      <w:noProof/>
      <w:sz w:val="22"/>
      <w:lang w:val="sr-Latn-CS"/>
    </w:rPr>
  </w:style>
  <w:style w:type="paragraph" w:styleId="Index2">
    <w:name w:val="index 2"/>
    <w:basedOn w:val="Normal"/>
    <w:next w:val="Normal"/>
    <w:autoRedefine/>
    <w:hidden/>
    <w:semiHidden/>
    <w:pPr>
      <w:ind w:left="440" w:hanging="220"/>
      <w:jc w:val="both"/>
    </w:pPr>
    <w:rPr>
      <w:rFonts w:ascii="Verdana" w:hAnsi="Verdana"/>
      <w:noProof/>
      <w:sz w:val="22"/>
      <w:lang w:val="sr-Latn-CS"/>
    </w:rPr>
  </w:style>
  <w:style w:type="paragraph" w:styleId="Index3">
    <w:name w:val="index 3"/>
    <w:basedOn w:val="Normal"/>
    <w:next w:val="Normal"/>
    <w:autoRedefine/>
    <w:hidden/>
    <w:semiHidden/>
    <w:pPr>
      <w:ind w:left="660" w:hanging="220"/>
      <w:jc w:val="both"/>
    </w:pPr>
    <w:rPr>
      <w:rFonts w:ascii="Verdana" w:hAnsi="Verdana"/>
      <w:noProof/>
      <w:sz w:val="22"/>
      <w:lang w:val="sr-Latn-CS"/>
    </w:rPr>
  </w:style>
  <w:style w:type="paragraph" w:styleId="Index4">
    <w:name w:val="index 4"/>
    <w:basedOn w:val="Normal"/>
    <w:next w:val="Normal"/>
    <w:autoRedefine/>
    <w:hidden/>
    <w:semiHidden/>
    <w:pPr>
      <w:ind w:left="880" w:hanging="220"/>
      <w:jc w:val="both"/>
    </w:pPr>
    <w:rPr>
      <w:rFonts w:ascii="Verdana" w:hAnsi="Verdana"/>
      <w:noProof/>
      <w:sz w:val="22"/>
      <w:lang w:val="sr-Latn-CS"/>
    </w:rPr>
  </w:style>
  <w:style w:type="paragraph" w:styleId="Index5">
    <w:name w:val="index 5"/>
    <w:basedOn w:val="Normal"/>
    <w:next w:val="Normal"/>
    <w:autoRedefine/>
    <w:hidden/>
    <w:semiHidden/>
    <w:pPr>
      <w:ind w:left="1100" w:hanging="220"/>
      <w:jc w:val="both"/>
    </w:pPr>
    <w:rPr>
      <w:rFonts w:ascii="Verdana" w:hAnsi="Verdana"/>
      <w:noProof/>
      <w:sz w:val="22"/>
      <w:lang w:val="sr-Latn-CS"/>
    </w:rPr>
  </w:style>
  <w:style w:type="paragraph" w:styleId="Index6">
    <w:name w:val="index 6"/>
    <w:basedOn w:val="Normal"/>
    <w:next w:val="Normal"/>
    <w:autoRedefine/>
    <w:hidden/>
    <w:semiHidden/>
    <w:pPr>
      <w:ind w:left="1320" w:hanging="220"/>
      <w:jc w:val="both"/>
    </w:pPr>
    <w:rPr>
      <w:rFonts w:ascii="Verdana" w:hAnsi="Verdana"/>
      <w:noProof/>
      <w:sz w:val="22"/>
      <w:lang w:val="sr-Latn-CS"/>
    </w:rPr>
  </w:style>
  <w:style w:type="paragraph" w:styleId="Index7">
    <w:name w:val="index 7"/>
    <w:basedOn w:val="Normal"/>
    <w:next w:val="Normal"/>
    <w:autoRedefine/>
    <w:hidden/>
    <w:semiHidden/>
    <w:pPr>
      <w:ind w:left="1540" w:hanging="220"/>
      <w:jc w:val="both"/>
    </w:pPr>
    <w:rPr>
      <w:rFonts w:ascii="Verdana" w:hAnsi="Verdana"/>
      <w:noProof/>
      <w:sz w:val="22"/>
      <w:lang w:val="sr-Latn-CS"/>
    </w:rPr>
  </w:style>
  <w:style w:type="paragraph" w:styleId="Index8">
    <w:name w:val="index 8"/>
    <w:basedOn w:val="Normal"/>
    <w:next w:val="Normal"/>
    <w:autoRedefine/>
    <w:hidden/>
    <w:semiHidden/>
    <w:pPr>
      <w:ind w:left="1760" w:hanging="220"/>
      <w:jc w:val="both"/>
    </w:pPr>
    <w:rPr>
      <w:rFonts w:ascii="Verdana" w:hAnsi="Verdana"/>
      <w:noProof/>
      <w:sz w:val="22"/>
      <w:lang w:val="sr-Latn-CS"/>
    </w:rPr>
  </w:style>
  <w:style w:type="paragraph" w:styleId="Index9">
    <w:name w:val="index 9"/>
    <w:basedOn w:val="Normal"/>
    <w:next w:val="Normal"/>
    <w:autoRedefine/>
    <w:hidden/>
    <w:semiHidden/>
    <w:pPr>
      <w:ind w:left="1980" w:hanging="220"/>
      <w:jc w:val="both"/>
    </w:pPr>
    <w:rPr>
      <w:rFonts w:ascii="Verdana" w:hAnsi="Verdana"/>
      <w:noProof/>
      <w:sz w:val="22"/>
      <w:lang w:val="sr-Latn-CS"/>
    </w:rPr>
  </w:style>
  <w:style w:type="paragraph" w:styleId="IndexHeading">
    <w:name w:val="index heading"/>
    <w:basedOn w:val="Normal"/>
    <w:next w:val="Index1"/>
    <w:hidden/>
    <w:semiHidden/>
    <w:pPr>
      <w:jc w:val="both"/>
    </w:pPr>
    <w:rPr>
      <w:rFonts w:ascii="Arial" w:hAnsi="Arial" w:cs="Arial"/>
      <w:b/>
      <w:bCs/>
      <w:noProof/>
      <w:sz w:val="22"/>
      <w:lang w:val="sr-Latn-CS"/>
    </w:rPr>
  </w:style>
  <w:style w:type="character" w:styleId="LineNumber">
    <w:name w:val="line number"/>
    <w:basedOn w:val="DefaultParagraphFont"/>
    <w:hidden/>
  </w:style>
  <w:style w:type="paragraph" w:styleId="List">
    <w:name w:val="List"/>
    <w:basedOn w:val="Normal"/>
    <w:hidden/>
    <w:pPr>
      <w:ind w:left="283" w:hanging="283"/>
      <w:jc w:val="both"/>
    </w:pPr>
    <w:rPr>
      <w:rFonts w:ascii="Verdana" w:hAnsi="Verdana"/>
      <w:noProof/>
      <w:sz w:val="22"/>
      <w:lang w:val="sr-Latn-CS"/>
    </w:rPr>
  </w:style>
  <w:style w:type="paragraph" w:styleId="List2">
    <w:name w:val="List 2"/>
    <w:basedOn w:val="Normal"/>
    <w:hidden/>
    <w:pPr>
      <w:ind w:left="566" w:hanging="283"/>
      <w:jc w:val="both"/>
    </w:pPr>
    <w:rPr>
      <w:rFonts w:ascii="Verdana" w:hAnsi="Verdana"/>
      <w:noProof/>
      <w:sz w:val="22"/>
      <w:lang w:val="sr-Latn-CS"/>
    </w:rPr>
  </w:style>
  <w:style w:type="paragraph" w:styleId="List3">
    <w:name w:val="List 3"/>
    <w:basedOn w:val="Normal"/>
    <w:hidden/>
    <w:pPr>
      <w:ind w:left="849" w:hanging="283"/>
      <w:jc w:val="both"/>
    </w:pPr>
    <w:rPr>
      <w:rFonts w:ascii="Verdana" w:hAnsi="Verdana"/>
      <w:noProof/>
      <w:sz w:val="22"/>
      <w:lang w:val="sr-Latn-CS"/>
    </w:rPr>
  </w:style>
  <w:style w:type="paragraph" w:styleId="List4">
    <w:name w:val="List 4"/>
    <w:basedOn w:val="Normal"/>
    <w:hidden/>
    <w:pPr>
      <w:ind w:left="1132" w:hanging="283"/>
      <w:jc w:val="both"/>
    </w:pPr>
    <w:rPr>
      <w:rFonts w:ascii="Verdana" w:hAnsi="Verdana"/>
      <w:noProof/>
      <w:sz w:val="22"/>
      <w:lang w:val="sr-Latn-CS"/>
    </w:rPr>
  </w:style>
  <w:style w:type="paragraph" w:styleId="List5">
    <w:name w:val="List 5"/>
    <w:basedOn w:val="Normal"/>
    <w:hidden/>
    <w:pPr>
      <w:ind w:left="1415" w:hanging="283"/>
      <w:jc w:val="both"/>
    </w:pPr>
    <w:rPr>
      <w:rFonts w:ascii="Verdana" w:hAnsi="Verdana"/>
      <w:noProof/>
      <w:sz w:val="22"/>
      <w:lang w:val="sr-Latn-CS"/>
    </w:rPr>
  </w:style>
  <w:style w:type="paragraph" w:styleId="ListBullet">
    <w:name w:val="List Bullet"/>
    <w:basedOn w:val="Normal"/>
    <w:autoRedefine/>
    <w:hidden/>
    <w:pPr>
      <w:numPr>
        <w:numId w:val="22"/>
      </w:numPr>
      <w:jc w:val="both"/>
    </w:pPr>
    <w:rPr>
      <w:rFonts w:ascii="Verdana" w:hAnsi="Verdana"/>
      <w:noProof/>
      <w:sz w:val="22"/>
      <w:lang w:val="sr-Latn-CS"/>
    </w:rPr>
  </w:style>
  <w:style w:type="paragraph" w:styleId="ListBullet2">
    <w:name w:val="List Bullet 2"/>
    <w:basedOn w:val="Normal"/>
    <w:autoRedefine/>
    <w:hidden/>
    <w:pPr>
      <w:numPr>
        <w:numId w:val="23"/>
      </w:numPr>
      <w:jc w:val="both"/>
    </w:pPr>
    <w:rPr>
      <w:rFonts w:ascii="Verdana" w:hAnsi="Verdana"/>
      <w:noProof/>
      <w:sz w:val="22"/>
      <w:lang w:val="sr-Latn-CS"/>
    </w:rPr>
  </w:style>
  <w:style w:type="paragraph" w:styleId="ListBullet3">
    <w:name w:val="List Bullet 3"/>
    <w:basedOn w:val="Normal"/>
    <w:autoRedefine/>
    <w:hidden/>
    <w:pPr>
      <w:numPr>
        <w:numId w:val="24"/>
      </w:numPr>
      <w:jc w:val="both"/>
    </w:pPr>
    <w:rPr>
      <w:rFonts w:ascii="Verdana" w:hAnsi="Verdana"/>
      <w:noProof/>
      <w:sz w:val="22"/>
      <w:lang w:val="sr-Latn-CS"/>
    </w:rPr>
  </w:style>
  <w:style w:type="paragraph" w:styleId="ListBullet4">
    <w:name w:val="List Bullet 4"/>
    <w:basedOn w:val="Normal"/>
    <w:autoRedefine/>
    <w:hidden/>
    <w:pPr>
      <w:numPr>
        <w:numId w:val="25"/>
      </w:numPr>
      <w:jc w:val="both"/>
    </w:pPr>
    <w:rPr>
      <w:rFonts w:ascii="Verdana" w:hAnsi="Verdana"/>
      <w:noProof/>
      <w:sz w:val="22"/>
      <w:lang w:val="sr-Latn-CS"/>
    </w:rPr>
  </w:style>
  <w:style w:type="paragraph" w:styleId="ListBullet5">
    <w:name w:val="List Bullet 5"/>
    <w:basedOn w:val="Normal"/>
    <w:autoRedefine/>
    <w:hidden/>
    <w:pPr>
      <w:numPr>
        <w:numId w:val="26"/>
      </w:numPr>
      <w:jc w:val="both"/>
    </w:pPr>
    <w:rPr>
      <w:rFonts w:ascii="Verdana" w:hAnsi="Verdana"/>
      <w:noProof/>
      <w:sz w:val="22"/>
      <w:lang w:val="sr-Latn-CS"/>
    </w:rPr>
  </w:style>
  <w:style w:type="paragraph" w:styleId="ListContinue">
    <w:name w:val="List Continue"/>
    <w:basedOn w:val="Normal"/>
    <w:hidden/>
    <w:pPr>
      <w:spacing w:after="120"/>
      <w:ind w:left="283"/>
      <w:jc w:val="both"/>
    </w:pPr>
    <w:rPr>
      <w:rFonts w:ascii="Verdana" w:hAnsi="Verdana"/>
      <w:noProof/>
      <w:sz w:val="22"/>
      <w:lang w:val="sr-Latn-CS"/>
    </w:rPr>
  </w:style>
  <w:style w:type="paragraph" w:styleId="ListContinue2">
    <w:name w:val="List Continue 2"/>
    <w:basedOn w:val="Normal"/>
    <w:hidden/>
    <w:pPr>
      <w:spacing w:after="120"/>
      <w:ind w:left="566"/>
      <w:jc w:val="both"/>
    </w:pPr>
    <w:rPr>
      <w:rFonts w:ascii="Verdana" w:hAnsi="Verdana"/>
      <w:noProof/>
      <w:sz w:val="22"/>
      <w:lang w:val="sr-Latn-CS"/>
    </w:rPr>
  </w:style>
  <w:style w:type="paragraph" w:styleId="ListContinue3">
    <w:name w:val="List Continue 3"/>
    <w:basedOn w:val="Normal"/>
    <w:hidden/>
    <w:pPr>
      <w:spacing w:after="120"/>
      <w:ind w:left="849"/>
      <w:jc w:val="both"/>
    </w:pPr>
    <w:rPr>
      <w:rFonts w:ascii="Verdana" w:hAnsi="Verdana"/>
      <w:noProof/>
      <w:sz w:val="22"/>
      <w:lang w:val="sr-Latn-CS"/>
    </w:rPr>
  </w:style>
  <w:style w:type="paragraph" w:styleId="ListContinue4">
    <w:name w:val="List Continue 4"/>
    <w:basedOn w:val="Normal"/>
    <w:hidden/>
    <w:pPr>
      <w:spacing w:after="120"/>
      <w:ind w:left="1132"/>
      <w:jc w:val="both"/>
    </w:pPr>
    <w:rPr>
      <w:rFonts w:ascii="Verdana" w:hAnsi="Verdana"/>
      <w:noProof/>
      <w:sz w:val="22"/>
      <w:lang w:val="sr-Latn-CS"/>
    </w:rPr>
  </w:style>
  <w:style w:type="paragraph" w:styleId="ListContinue5">
    <w:name w:val="List Continue 5"/>
    <w:basedOn w:val="Normal"/>
    <w:hidden/>
    <w:pPr>
      <w:spacing w:after="120"/>
      <w:ind w:left="1415"/>
      <w:jc w:val="both"/>
    </w:pPr>
    <w:rPr>
      <w:rFonts w:ascii="Verdana" w:hAnsi="Verdana"/>
      <w:noProof/>
      <w:sz w:val="22"/>
      <w:lang w:val="sr-Latn-CS"/>
    </w:rPr>
  </w:style>
  <w:style w:type="paragraph" w:styleId="ListNumber">
    <w:name w:val="List Number"/>
    <w:basedOn w:val="Normal"/>
    <w:hidden/>
    <w:pPr>
      <w:numPr>
        <w:numId w:val="27"/>
      </w:numPr>
      <w:jc w:val="both"/>
    </w:pPr>
    <w:rPr>
      <w:rFonts w:ascii="Verdana" w:hAnsi="Verdana"/>
      <w:noProof/>
      <w:sz w:val="22"/>
      <w:lang w:val="sr-Latn-CS"/>
    </w:rPr>
  </w:style>
  <w:style w:type="paragraph" w:styleId="ListNumber2">
    <w:name w:val="List Number 2"/>
    <w:basedOn w:val="Normal"/>
    <w:hidden/>
    <w:pPr>
      <w:numPr>
        <w:numId w:val="28"/>
      </w:numPr>
      <w:jc w:val="both"/>
    </w:pPr>
    <w:rPr>
      <w:rFonts w:ascii="Verdana" w:hAnsi="Verdana"/>
      <w:noProof/>
      <w:sz w:val="22"/>
      <w:lang w:val="sr-Latn-CS"/>
    </w:rPr>
  </w:style>
  <w:style w:type="paragraph" w:styleId="ListNumber3">
    <w:name w:val="List Number 3"/>
    <w:basedOn w:val="Normal"/>
    <w:hidden/>
    <w:pPr>
      <w:numPr>
        <w:numId w:val="29"/>
      </w:numPr>
      <w:jc w:val="both"/>
    </w:pPr>
    <w:rPr>
      <w:rFonts w:ascii="Verdana" w:hAnsi="Verdana"/>
      <w:noProof/>
      <w:sz w:val="22"/>
      <w:lang w:val="sr-Latn-CS"/>
    </w:rPr>
  </w:style>
  <w:style w:type="paragraph" w:styleId="ListNumber4">
    <w:name w:val="List Number 4"/>
    <w:basedOn w:val="Normal"/>
    <w:hidden/>
    <w:pPr>
      <w:numPr>
        <w:numId w:val="30"/>
      </w:numPr>
      <w:jc w:val="both"/>
    </w:pPr>
    <w:rPr>
      <w:rFonts w:ascii="Verdana" w:hAnsi="Verdana"/>
      <w:noProof/>
      <w:sz w:val="22"/>
      <w:lang w:val="sr-Latn-CS"/>
    </w:rPr>
  </w:style>
  <w:style w:type="paragraph" w:styleId="ListNumber5">
    <w:name w:val="List Number 5"/>
    <w:basedOn w:val="Normal"/>
    <w:hidden/>
    <w:pPr>
      <w:numPr>
        <w:numId w:val="31"/>
      </w:numPr>
      <w:jc w:val="both"/>
    </w:pPr>
    <w:rPr>
      <w:rFonts w:ascii="Verdana" w:hAnsi="Verdana"/>
      <w:noProof/>
      <w:sz w:val="22"/>
      <w:lang w:val="sr-Latn-CS"/>
    </w:rPr>
  </w:style>
  <w:style w:type="paragraph" w:styleId="MacroText">
    <w:name w:val="macro"/>
    <w:hidden/>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noProof/>
      <w:lang w:val="sr-Latn-CS" w:eastAsia="en-US"/>
    </w:rPr>
  </w:style>
  <w:style w:type="paragraph" w:styleId="MessageHeader">
    <w:name w:val="Message Header"/>
    <w:basedOn w:val="Normal"/>
    <w:hidden/>
    <w:pPr>
      <w:pBdr>
        <w:top w:val="single" w:sz="6" w:space="1" w:color="auto"/>
        <w:left w:val="single" w:sz="6" w:space="1" w:color="auto"/>
        <w:bottom w:val="single" w:sz="6" w:space="1" w:color="auto"/>
        <w:right w:val="single" w:sz="6" w:space="1" w:color="auto"/>
      </w:pBdr>
      <w:shd w:val="pct20" w:color="auto" w:fill="auto"/>
      <w:ind w:left="1134" w:hanging="1134"/>
      <w:jc w:val="both"/>
    </w:pPr>
    <w:rPr>
      <w:rFonts w:ascii="Arial" w:hAnsi="Arial" w:cs="Arial"/>
      <w:noProof/>
      <w:lang w:val="sr-Latn-CS"/>
    </w:rPr>
  </w:style>
  <w:style w:type="paragraph" w:styleId="NormalWeb">
    <w:name w:val="Normal (Web)"/>
    <w:basedOn w:val="Normal"/>
    <w:hidden/>
    <w:pPr>
      <w:jc w:val="both"/>
    </w:pPr>
    <w:rPr>
      <w:noProof/>
      <w:lang w:val="sr-Latn-CS"/>
    </w:rPr>
  </w:style>
  <w:style w:type="paragraph" w:styleId="NormalIndent">
    <w:name w:val="Normal Indent"/>
    <w:basedOn w:val="Normal"/>
    <w:hidden/>
    <w:pPr>
      <w:ind w:left="720"/>
      <w:jc w:val="both"/>
    </w:pPr>
    <w:rPr>
      <w:rFonts w:ascii="Verdana" w:hAnsi="Verdana"/>
      <w:noProof/>
      <w:sz w:val="22"/>
      <w:lang w:val="sr-Latn-CS"/>
    </w:rPr>
  </w:style>
  <w:style w:type="paragraph" w:styleId="NoteHeading">
    <w:name w:val="Note Heading"/>
    <w:basedOn w:val="Normal"/>
    <w:next w:val="Normal"/>
    <w:hidden/>
    <w:pPr>
      <w:jc w:val="both"/>
    </w:pPr>
    <w:rPr>
      <w:rFonts w:ascii="Verdana" w:hAnsi="Verdana"/>
      <w:noProof/>
      <w:sz w:val="22"/>
      <w:lang w:val="sr-Latn-CS"/>
    </w:rPr>
  </w:style>
  <w:style w:type="character" w:styleId="PageNumber">
    <w:name w:val="page number"/>
    <w:basedOn w:val="DefaultParagraphFont"/>
    <w:hidden/>
  </w:style>
  <w:style w:type="paragraph" w:styleId="PlainText">
    <w:name w:val="Plain Text"/>
    <w:basedOn w:val="Normal"/>
    <w:hidden/>
    <w:pPr>
      <w:jc w:val="both"/>
    </w:pPr>
    <w:rPr>
      <w:rFonts w:ascii="Courier New" w:hAnsi="Courier New" w:cs="Courier New"/>
      <w:noProof/>
      <w:sz w:val="20"/>
      <w:szCs w:val="20"/>
      <w:lang w:val="sr-Latn-CS"/>
    </w:rPr>
  </w:style>
  <w:style w:type="paragraph" w:styleId="Salutation">
    <w:name w:val="Salutation"/>
    <w:basedOn w:val="Normal"/>
    <w:next w:val="Normal"/>
    <w:hidden/>
    <w:pPr>
      <w:jc w:val="both"/>
    </w:pPr>
    <w:rPr>
      <w:rFonts w:ascii="Verdana" w:hAnsi="Verdana"/>
      <w:noProof/>
      <w:sz w:val="22"/>
      <w:lang w:val="sr-Latn-CS"/>
    </w:rPr>
  </w:style>
  <w:style w:type="paragraph" w:styleId="Signature">
    <w:name w:val="Signature"/>
    <w:basedOn w:val="Normal"/>
    <w:hidden/>
    <w:pPr>
      <w:ind w:left="4252"/>
      <w:jc w:val="both"/>
    </w:pPr>
    <w:rPr>
      <w:rFonts w:ascii="Verdana" w:hAnsi="Verdana"/>
      <w:noProof/>
      <w:sz w:val="22"/>
      <w:lang w:val="sr-Latn-CS"/>
    </w:rPr>
  </w:style>
  <w:style w:type="character" w:styleId="Strong">
    <w:name w:val="Strong"/>
    <w:basedOn w:val="DefaultParagraphFont"/>
    <w:hidden/>
    <w:qFormat/>
    <w:rPr>
      <w:b/>
      <w:bCs/>
    </w:rPr>
  </w:style>
  <w:style w:type="paragraph" w:styleId="Subtitle">
    <w:name w:val="Subtitle"/>
    <w:basedOn w:val="Normal"/>
    <w:hidden/>
    <w:qFormat/>
    <w:pPr>
      <w:spacing w:after="60"/>
      <w:jc w:val="center"/>
      <w:outlineLvl w:val="1"/>
    </w:pPr>
    <w:rPr>
      <w:rFonts w:ascii="Arial" w:hAnsi="Arial" w:cs="Arial"/>
      <w:noProof/>
      <w:lang w:val="sr-Latn-CS"/>
    </w:rPr>
  </w:style>
  <w:style w:type="paragraph" w:styleId="TableofAuthorities">
    <w:name w:val="table of authorities"/>
    <w:basedOn w:val="Normal"/>
    <w:next w:val="Normal"/>
    <w:hidden/>
    <w:semiHidden/>
    <w:pPr>
      <w:ind w:left="220" w:hanging="220"/>
      <w:jc w:val="both"/>
    </w:pPr>
    <w:rPr>
      <w:rFonts w:ascii="Verdana" w:hAnsi="Verdana"/>
      <w:noProof/>
      <w:sz w:val="22"/>
      <w:lang w:val="sr-Latn-CS"/>
    </w:rPr>
  </w:style>
  <w:style w:type="paragraph" w:styleId="TableofFigures">
    <w:name w:val="table of figures"/>
    <w:basedOn w:val="Normal"/>
    <w:next w:val="Normal"/>
    <w:hidden/>
    <w:semiHidden/>
    <w:pPr>
      <w:ind w:left="440" w:hanging="440"/>
      <w:jc w:val="both"/>
    </w:pPr>
    <w:rPr>
      <w:rFonts w:ascii="Verdana" w:hAnsi="Verdana"/>
      <w:noProof/>
      <w:sz w:val="22"/>
      <w:lang w:val="sr-Latn-CS"/>
    </w:rPr>
  </w:style>
  <w:style w:type="paragraph" w:styleId="Title">
    <w:name w:val="Title"/>
    <w:basedOn w:val="Normal"/>
    <w:hidden/>
    <w:qFormat/>
    <w:pPr>
      <w:spacing w:before="240" w:after="60"/>
      <w:jc w:val="center"/>
      <w:outlineLvl w:val="0"/>
    </w:pPr>
    <w:rPr>
      <w:rFonts w:ascii="Arial" w:hAnsi="Arial" w:cs="Arial"/>
      <w:b/>
      <w:bCs/>
      <w:noProof/>
      <w:kern w:val="28"/>
      <w:sz w:val="32"/>
      <w:szCs w:val="32"/>
      <w:lang w:val="sr-Latn-CS"/>
    </w:rPr>
  </w:style>
  <w:style w:type="paragraph" w:styleId="TOAHeading">
    <w:name w:val="toa heading"/>
    <w:basedOn w:val="Normal"/>
    <w:next w:val="Normal"/>
    <w:hidden/>
    <w:semiHidden/>
    <w:pPr>
      <w:spacing w:before="120"/>
      <w:jc w:val="both"/>
    </w:pPr>
    <w:rPr>
      <w:rFonts w:ascii="Arial" w:hAnsi="Arial" w:cs="Arial"/>
      <w:b/>
      <w:bCs/>
      <w:noProof/>
      <w:lang w:val="sr-Latn-CS"/>
    </w:rPr>
  </w:style>
  <w:style w:type="paragraph" w:styleId="TOC1">
    <w:name w:val="toc 1"/>
    <w:basedOn w:val="Normal"/>
    <w:next w:val="Normal"/>
    <w:autoRedefine/>
    <w:hidden/>
    <w:semiHidden/>
    <w:pPr>
      <w:jc w:val="both"/>
    </w:pPr>
    <w:rPr>
      <w:rFonts w:ascii="Verdana" w:hAnsi="Verdana"/>
      <w:noProof/>
      <w:sz w:val="22"/>
      <w:lang w:val="sr-Latn-CS"/>
    </w:rPr>
  </w:style>
  <w:style w:type="paragraph" w:styleId="TOC2">
    <w:name w:val="toc 2"/>
    <w:basedOn w:val="Normal"/>
    <w:next w:val="Normal"/>
    <w:autoRedefine/>
    <w:hidden/>
    <w:semiHidden/>
    <w:pPr>
      <w:ind w:left="220"/>
      <w:jc w:val="both"/>
    </w:pPr>
    <w:rPr>
      <w:rFonts w:ascii="Verdana" w:hAnsi="Verdana"/>
      <w:noProof/>
      <w:sz w:val="22"/>
      <w:lang w:val="sr-Latn-CS"/>
    </w:rPr>
  </w:style>
  <w:style w:type="paragraph" w:styleId="TOC3">
    <w:name w:val="toc 3"/>
    <w:basedOn w:val="Normal"/>
    <w:next w:val="Normal"/>
    <w:autoRedefine/>
    <w:hidden/>
    <w:semiHidden/>
    <w:pPr>
      <w:ind w:left="440"/>
      <w:jc w:val="both"/>
    </w:pPr>
    <w:rPr>
      <w:rFonts w:ascii="Verdana" w:hAnsi="Verdana"/>
      <w:noProof/>
      <w:sz w:val="22"/>
      <w:lang w:val="sr-Latn-CS"/>
    </w:rPr>
  </w:style>
  <w:style w:type="paragraph" w:styleId="TOC4">
    <w:name w:val="toc 4"/>
    <w:basedOn w:val="Normal"/>
    <w:next w:val="Normal"/>
    <w:autoRedefine/>
    <w:hidden/>
    <w:semiHidden/>
    <w:pPr>
      <w:ind w:left="660"/>
      <w:jc w:val="both"/>
    </w:pPr>
    <w:rPr>
      <w:rFonts w:ascii="Verdana" w:hAnsi="Verdana"/>
      <w:noProof/>
      <w:sz w:val="22"/>
      <w:lang w:val="sr-Latn-CS"/>
    </w:rPr>
  </w:style>
  <w:style w:type="paragraph" w:styleId="TOC5">
    <w:name w:val="toc 5"/>
    <w:basedOn w:val="Normal"/>
    <w:next w:val="Normal"/>
    <w:autoRedefine/>
    <w:hidden/>
    <w:semiHidden/>
    <w:pPr>
      <w:ind w:left="880"/>
      <w:jc w:val="both"/>
    </w:pPr>
    <w:rPr>
      <w:rFonts w:ascii="Verdana" w:hAnsi="Verdana"/>
      <w:noProof/>
      <w:sz w:val="22"/>
      <w:lang w:val="sr-Latn-CS"/>
    </w:rPr>
  </w:style>
  <w:style w:type="paragraph" w:styleId="TOC6">
    <w:name w:val="toc 6"/>
    <w:basedOn w:val="Normal"/>
    <w:next w:val="Normal"/>
    <w:autoRedefine/>
    <w:hidden/>
    <w:semiHidden/>
    <w:pPr>
      <w:ind w:left="1100"/>
      <w:jc w:val="both"/>
    </w:pPr>
    <w:rPr>
      <w:rFonts w:ascii="Verdana" w:hAnsi="Verdana"/>
      <w:noProof/>
      <w:sz w:val="22"/>
      <w:lang w:val="sr-Latn-CS"/>
    </w:rPr>
  </w:style>
  <w:style w:type="paragraph" w:styleId="TOC7">
    <w:name w:val="toc 7"/>
    <w:basedOn w:val="Normal"/>
    <w:next w:val="Normal"/>
    <w:autoRedefine/>
    <w:hidden/>
    <w:semiHidden/>
    <w:pPr>
      <w:ind w:left="1320"/>
      <w:jc w:val="both"/>
    </w:pPr>
    <w:rPr>
      <w:rFonts w:ascii="Verdana" w:hAnsi="Verdana"/>
      <w:noProof/>
      <w:sz w:val="22"/>
      <w:lang w:val="sr-Latn-CS"/>
    </w:rPr>
  </w:style>
  <w:style w:type="paragraph" w:styleId="TOC8">
    <w:name w:val="toc 8"/>
    <w:basedOn w:val="Normal"/>
    <w:next w:val="Normal"/>
    <w:autoRedefine/>
    <w:hidden/>
    <w:semiHidden/>
    <w:pPr>
      <w:ind w:left="1540"/>
      <w:jc w:val="both"/>
    </w:pPr>
    <w:rPr>
      <w:rFonts w:ascii="Verdana" w:hAnsi="Verdana"/>
      <w:noProof/>
      <w:sz w:val="22"/>
      <w:lang w:val="sr-Latn-CS"/>
    </w:rPr>
  </w:style>
  <w:style w:type="paragraph" w:styleId="TOC9">
    <w:name w:val="toc 9"/>
    <w:basedOn w:val="Normal"/>
    <w:next w:val="Normal"/>
    <w:autoRedefine/>
    <w:hidden/>
    <w:semiHidden/>
    <w:pPr>
      <w:ind w:left="1760"/>
      <w:jc w:val="both"/>
    </w:pPr>
    <w:rPr>
      <w:rFonts w:ascii="Verdana" w:hAnsi="Verdana"/>
      <w:noProof/>
      <w:sz w:val="22"/>
      <w:lang w:val="sr-Latn-CS"/>
    </w:rPr>
  </w:style>
  <w:style w:type="paragraph" w:customStyle="1" w:styleId="Karakteristike">
    <w:name w:val="Karakteristike"/>
    <w:basedOn w:val="Normal"/>
    <w:pPr>
      <w:ind w:left="1260"/>
    </w:pPr>
    <w:rPr>
      <w:rFonts w:ascii="Verdana" w:hAnsi="Verdana"/>
      <w:noProof/>
      <w:sz w:val="22"/>
      <w:lang w:val="en-US"/>
    </w:rPr>
  </w:style>
  <w:style w:type="paragraph" w:customStyle="1" w:styleId="Zaglavlje">
    <w:name w:val="Zaglavlje"/>
    <w:basedOn w:val="Normal"/>
    <w:pPr>
      <w:ind w:right="6237"/>
      <w:jc w:val="center"/>
    </w:pPr>
    <w:rPr>
      <w:rFonts w:ascii="Verdana" w:hAnsi="Verdana" w:cs="Arial"/>
      <w:noProof/>
      <w:sz w:val="22"/>
      <w:lang w:val="sr-Latn-CS"/>
    </w:rPr>
  </w:style>
  <w:style w:type="paragraph" w:customStyle="1" w:styleId="ZaglavljeWWW">
    <w:name w:val="ZaglavljeWWW"/>
    <w:basedOn w:val="Normal"/>
    <w:pPr>
      <w:spacing w:after="240"/>
      <w:ind w:right="6237"/>
      <w:jc w:val="center"/>
    </w:pPr>
    <w:rPr>
      <w:rFonts w:ascii="Arial" w:hAnsi="Arial"/>
      <w:noProof/>
      <w:sz w:val="18"/>
      <w:lang w:val="sr-Latn-CS"/>
    </w:rPr>
  </w:style>
  <w:style w:type="paragraph" w:customStyle="1" w:styleId="Potpis">
    <w:name w:val="Potpis"/>
    <w:basedOn w:val="Normal"/>
    <w:pPr>
      <w:spacing w:before="240" w:after="240"/>
      <w:ind w:left="4536"/>
      <w:jc w:val="center"/>
    </w:pPr>
    <w:rPr>
      <w:rFonts w:ascii="Verdana" w:hAnsi="Verdana"/>
      <w:noProof/>
      <w:spacing w:val="30"/>
      <w:sz w:val="22"/>
      <w:lang w:val="en-US"/>
    </w:rPr>
  </w:style>
  <w:style w:type="paragraph" w:customStyle="1" w:styleId="TackaA0">
    <w:name w:val="Tacka A."/>
    <w:basedOn w:val="Normal"/>
    <w:pPr>
      <w:numPr>
        <w:numId w:val="39"/>
      </w:numPr>
      <w:tabs>
        <w:tab w:val="clear" w:pos="1494"/>
        <w:tab w:val="left" w:pos="851"/>
      </w:tabs>
      <w:ind w:left="851" w:hanging="284"/>
      <w:jc w:val="both"/>
      <w:outlineLvl w:val="0"/>
    </w:pPr>
    <w:rPr>
      <w:rFonts w:ascii="Verdana" w:hAnsi="Verdana"/>
      <w:noProof/>
      <w:sz w:val="22"/>
      <w:lang w:val="ro-RO"/>
    </w:rPr>
  </w:style>
  <w:style w:type="paragraph" w:customStyle="1" w:styleId="Tacka1n2">
    <w:name w:val="Tacka 1. n2"/>
    <w:basedOn w:val="Normal"/>
    <w:pPr>
      <w:numPr>
        <w:numId w:val="38"/>
      </w:numPr>
      <w:tabs>
        <w:tab w:val="left" w:pos="1134"/>
      </w:tabs>
      <w:jc w:val="both"/>
      <w:outlineLvl w:val="1"/>
    </w:pPr>
    <w:rPr>
      <w:rFonts w:ascii="Verdana" w:hAnsi="Verdana"/>
      <w:noProof/>
      <w:sz w:val="22"/>
      <w:lang w:val="ro-RO"/>
    </w:rPr>
  </w:style>
  <w:style w:type="paragraph" w:customStyle="1" w:styleId="Crtica">
    <w:name w:val="Crtica"/>
    <w:basedOn w:val="Normal"/>
    <w:pPr>
      <w:numPr>
        <w:numId w:val="40"/>
      </w:numPr>
      <w:tabs>
        <w:tab w:val="left" w:pos="1304"/>
      </w:tabs>
      <w:jc w:val="both"/>
    </w:pPr>
    <w:rPr>
      <w:rFonts w:ascii="Verdana" w:hAnsi="Verdana"/>
      <w:noProof/>
      <w:sz w:val="22"/>
      <w:lang w:val="ro-RO"/>
    </w:rPr>
  </w:style>
  <w:style w:type="paragraph" w:customStyle="1" w:styleId="ZaglavljeBold">
    <w:name w:val="ZaglavljeBold"/>
    <w:basedOn w:val="Zaglavlje"/>
    <w:next w:val="Zaglavlje"/>
    <w:rPr>
      <w:b/>
      <w:bCs/>
    </w:rPr>
  </w:style>
  <w:style w:type="paragraph" w:customStyle="1" w:styleId="PodnaslovC">
    <w:name w:val="Podnaslov C"/>
    <w:basedOn w:val="Normal"/>
    <w:next w:val="Paragraf"/>
    <w:pPr>
      <w:keepNext/>
      <w:spacing w:before="240" w:after="120"/>
      <w:jc w:val="center"/>
    </w:pPr>
    <w:rPr>
      <w:rFonts w:ascii="Verdana" w:hAnsi="Verdana"/>
      <w:b/>
      <w:noProof/>
      <w:lang w:val="sr-Latn-CS"/>
    </w:rPr>
  </w:style>
  <w:style w:type="paragraph" w:customStyle="1" w:styleId="PodnaslovCR">
    <w:name w:val="Podnaslov CR"/>
    <w:basedOn w:val="Paragraf"/>
    <w:next w:val="Paragraf"/>
    <w:pPr>
      <w:keepNext/>
      <w:spacing w:before="240" w:after="120"/>
      <w:ind w:firstLine="0"/>
      <w:jc w:val="center"/>
    </w:pPr>
    <w:rPr>
      <w:b/>
      <w:spacing w:val="40"/>
      <w:sz w:val="24"/>
    </w:rPr>
  </w:style>
  <w:style w:type="paragraph" w:customStyle="1" w:styleId="PotpisR">
    <w:name w:val="Potpis R"/>
    <w:basedOn w:val="Potpis"/>
    <w:next w:val="Paragraf"/>
    <w:rPr>
      <w:b/>
      <w:bCs/>
      <w:spacing w:val="80"/>
    </w:rPr>
  </w:style>
  <w:style w:type="paragraph" w:customStyle="1" w:styleId="ParagrafB">
    <w:name w:val="Paragraf B"/>
    <w:basedOn w:val="Paragraf"/>
    <w:next w:val="Paragraf"/>
    <w:rPr>
      <w:b/>
      <w:bCs/>
      <w:lang w:val="sr-Cyrl-CS"/>
    </w:rPr>
  </w:style>
  <w:style w:type="paragraph" w:customStyle="1" w:styleId="ParagrafI">
    <w:name w:val="Paragraf I"/>
    <w:basedOn w:val="Paragraf"/>
    <w:rPr>
      <w:i/>
      <w:iCs/>
      <w:lang w:val="sr-Cyrl-CS"/>
    </w:rPr>
  </w:style>
  <w:style w:type="character" w:customStyle="1" w:styleId="Sadrzaj">
    <w:name w:val="Sadrzaj"/>
    <w:rPr>
      <w:vanish/>
      <w:lang w:val="sr-Cyrl-CS"/>
    </w:rPr>
  </w:style>
  <w:style w:type="paragraph" w:customStyle="1" w:styleId="Podnozje">
    <w:name w:val="Podnozje"/>
    <w:basedOn w:val="Normal"/>
    <w:pPr>
      <w:tabs>
        <w:tab w:val="center" w:pos="5040"/>
      </w:tabs>
      <w:spacing w:before="120"/>
      <w:jc w:val="center"/>
    </w:pPr>
    <w:rPr>
      <w:rFonts w:ascii="Verdana" w:hAnsi="Verdana" w:cs="Arial"/>
      <w:noProof/>
      <w:sz w:val="20"/>
      <w:lang w:val="hu-HU"/>
    </w:rPr>
  </w:style>
  <w:style w:type="paragraph" w:customStyle="1" w:styleId="ZaglavljeN">
    <w:name w:val="ZaglavljeN"/>
    <w:basedOn w:val="Normal"/>
    <w:pPr>
      <w:tabs>
        <w:tab w:val="center" w:pos="5103"/>
        <w:tab w:val="right" w:pos="10205"/>
      </w:tabs>
      <w:spacing w:after="240"/>
      <w:jc w:val="both"/>
    </w:pPr>
    <w:rPr>
      <w:rFonts w:ascii="Arial" w:hAnsi="Arial" w:cs="Arial"/>
      <w:noProof/>
      <w:sz w:val="20"/>
      <w:lang w:val="en-US"/>
    </w:rPr>
  </w:style>
  <w:style w:type="paragraph" w:customStyle="1" w:styleId="Normal1">
    <w:name w:val="Normal1"/>
    <w:basedOn w:val="Normal"/>
    <w:link w:val="normalChar"/>
    <w:rsid w:val="00D22F27"/>
    <w:pPr>
      <w:spacing w:before="100" w:beforeAutospacing="1" w:after="100" w:afterAutospacing="1"/>
    </w:pPr>
    <w:rPr>
      <w:rFonts w:ascii="Arial" w:hAnsi="Arial" w:cs="Arial"/>
      <w:sz w:val="22"/>
      <w:szCs w:val="22"/>
      <w:lang w:val="en-US"/>
    </w:rPr>
  </w:style>
  <w:style w:type="paragraph" w:customStyle="1" w:styleId="normaltd">
    <w:name w:val="normaltd"/>
    <w:basedOn w:val="Normal"/>
    <w:rsid w:val="00D22F27"/>
    <w:pPr>
      <w:spacing w:before="100" w:beforeAutospacing="1" w:after="100" w:afterAutospacing="1"/>
      <w:jc w:val="right"/>
    </w:pPr>
    <w:rPr>
      <w:rFonts w:ascii="Arial" w:hAnsi="Arial" w:cs="Arial"/>
      <w:sz w:val="22"/>
      <w:szCs w:val="22"/>
      <w:lang w:val="en-US"/>
    </w:rPr>
  </w:style>
  <w:style w:type="paragraph" w:customStyle="1" w:styleId="webdings">
    <w:name w:val="webdings"/>
    <w:basedOn w:val="Normal"/>
    <w:rsid w:val="00D22F27"/>
    <w:pPr>
      <w:spacing w:before="100" w:beforeAutospacing="1" w:after="100" w:afterAutospacing="1"/>
    </w:pPr>
    <w:rPr>
      <w:rFonts w:ascii="Webdings" w:hAnsi="Webdings"/>
      <w:sz w:val="18"/>
      <w:szCs w:val="18"/>
      <w:lang w:val="en-US"/>
    </w:rPr>
  </w:style>
  <w:style w:type="paragraph" w:customStyle="1" w:styleId="normalcentar">
    <w:name w:val="normalcentar"/>
    <w:basedOn w:val="Normal"/>
    <w:rsid w:val="00D22F27"/>
    <w:pPr>
      <w:spacing w:before="100" w:beforeAutospacing="1" w:after="100" w:afterAutospacing="1"/>
      <w:jc w:val="center"/>
    </w:pPr>
    <w:rPr>
      <w:rFonts w:ascii="Arial" w:hAnsi="Arial" w:cs="Arial"/>
      <w:sz w:val="22"/>
      <w:szCs w:val="22"/>
      <w:lang w:val="en-US"/>
    </w:rPr>
  </w:style>
  <w:style w:type="paragraph" w:customStyle="1" w:styleId="normalprored">
    <w:name w:val="normalprored"/>
    <w:basedOn w:val="Normal"/>
    <w:rsid w:val="00D22F27"/>
    <w:rPr>
      <w:rFonts w:ascii="Arial" w:hAnsi="Arial" w:cs="Arial"/>
      <w:sz w:val="26"/>
      <w:szCs w:val="26"/>
      <w:lang w:val="en-US"/>
    </w:rPr>
  </w:style>
  <w:style w:type="paragraph" w:customStyle="1" w:styleId="wyq080---odsek">
    <w:name w:val="wyq080---odsek"/>
    <w:basedOn w:val="Normal"/>
    <w:rsid w:val="00D22F27"/>
    <w:pPr>
      <w:jc w:val="center"/>
    </w:pPr>
    <w:rPr>
      <w:rFonts w:ascii="Arial" w:hAnsi="Arial" w:cs="Arial"/>
      <w:b/>
      <w:bCs/>
      <w:sz w:val="29"/>
      <w:szCs w:val="29"/>
      <w:lang w:val="en-US"/>
    </w:rPr>
  </w:style>
  <w:style w:type="paragraph" w:styleId="ListParagraph">
    <w:name w:val="List Paragraph"/>
    <w:basedOn w:val="Normal"/>
    <w:uiPriority w:val="34"/>
    <w:qFormat/>
    <w:rsid w:val="00833346"/>
    <w:pPr>
      <w:spacing w:after="160" w:line="259" w:lineRule="auto"/>
      <w:ind w:left="720"/>
      <w:contextualSpacing/>
    </w:pPr>
    <w:rPr>
      <w:rFonts w:asciiTheme="minorHAnsi" w:eastAsiaTheme="minorHAnsi" w:hAnsiTheme="minorHAnsi" w:cstheme="minorBidi"/>
      <w:sz w:val="22"/>
      <w:szCs w:val="22"/>
      <w:lang w:val="sr-Latn-RS"/>
    </w:rPr>
  </w:style>
  <w:style w:type="character" w:customStyle="1" w:styleId="normalChar">
    <w:name w:val="normal Char"/>
    <w:link w:val="Normal1"/>
    <w:locked/>
    <w:rsid w:val="004C7CE1"/>
    <w:rPr>
      <w:rFonts w:ascii="Arial" w:hAnsi="Arial" w:cs="Arial"/>
      <w:sz w:val="22"/>
      <w:szCs w:val="22"/>
      <w:lang w:val="en-US" w:eastAsia="en-US"/>
    </w:rPr>
  </w:style>
  <w:style w:type="table" w:styleId="TableGrid">
    <w:name w:val="Table Grid"/>
    <w:basedOn w:val="TableNormal"/>
    <w:uiPriority w:val="39"/>
    <w:rsid w:val="00F43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20038">
      <w:bodyDiv w:val="1"/>
      <w:marLeft w:val="0"/>
      <w:marRight w:val="0"/>
      <w:marTop w:val="0"/>
      <w:marBottom w:val="0"/>
      <w:divBdr>
        <w:top w:val="none" w:sz="0" w:space="0" w:color="auto"/>
        <w:left w:val="none" w:sz="0" w:space="0" w:color="auto"/>
        <w:bottom w:val="none" w:sz="0" w:space="0" w:color="auto"/>
        <w:right w:val="none" w:sz="0" w:space="0" w:color="auto"/>
      </w:divBdr>
    </w:div>
    <w:div w:id="156448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1</vt:lpstr>
    </vt:vector>
  </TitlesOfParts>
  <Company>Uprava za zajednicke poslove pokrajinskih organa</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Svetlana Marušić</dc:creator>
  <cp:keywords/>
  <dc:description/>
  <cp:lastModifiedBy>Tamara Orlović</cp:lastModifiedBy>
  <cp:revision>2</cp:revision>
  <dcterms:created xsi:type="dcterms:W3CDTF">2024-05-23T09:44:00Z</dcterms:created>
  <dcterms:modified xsi:type="dcterms:W3CDTF">2024-05-23T09:44:00Z</dcterms:modified>
</cp:coreProperties>
</file>