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F9" w:rsidRDefault="009C3FF9" w:rsidP="009C3FF9">
      <w:pPr>
        <w:jc w:val="center"/>
        <w:rPr>
          <w:rFonts w:cstheme="minorHAnsi"/>
          <w:lang w:val="sr-Cyrl-RS"/>
        </w:rPr>
      </w:pPr>
      <w:r>
        <w:rPr>
          <w:rFonts w:cstheme="minorHAnsi"/>
          <w:lang w:val="sr-Cyrl-RS"/>
        </w:rPr>
        <w:t>ИНТЕГРАЛНО СУЗБ</w:t>
      </w:r>
      <w:r>
        <w:rPr>
          <w:rFonts w:cstheme="minorHAnsi"/>
          <w:lang w:val="sr-Cyrl-RS"/>
        </w:rPr>
        <w:t>ИЈАЊЕ АМБРОЗИЈЕ У АПВ ТОКОМ 202</w:t>
      </w:r>
      <w:r>
        <w:rPr>
          <w:rFonts w:cstheme="minorHAnsi"/>
          <w:lang w:val="sr-Latn-RS"/>
        </w:rPr>
        <w:t>2</w:t>
      </w:r>
      <w:r>
        <w:rPr>
          <w:rFonts w:cstheme="minorHAnsi"/>
          <w:lang w:val="sr-Cyrl-RS"/>
        </w:rPr>
        <w:t>. ГОДИНЕ</w:t>
      </w:r>
    </w:p>
    <w:p w:rsidR="009C3FF9" w:rsidRDefault="009C3FF9" w:rsidP="009C3FF9">
      <w:pPr>
        <w:rPr>
          <w:rFonts w:cstheme="minorHAnsi"/>
          <w:lang w:val="sr-Cyrl-RS"/>
        </w:rPr>
      </w:pPr>
    </w:p>
    <w:p w:rsidR="009C3FF9" w:rsidRDefault="009C3FF9" w:rsidP="009C3FF9">
      <w:pPr>
        <w:tabs>
          <w:tab w:val="num" w:pos="270"/>
        </w:tabs>
        <w:spacing w:line="240" w:lineRule="auto"/>
        <w:jc w:val="both"/>
        <w:rPr>
          <w:rFonts w:cstheme="minorHAnsi"/>
          <w:noProof/>
          <w:lang w:val="sr-Cyrl-CS"/>
        </w:rPr>
      </w:pPr>
      <w:r>
        <w:rPr>
          <w:rFonts w:cstheme="minorHAnsi"/>
          <w:noProof/>
          <w:lang w:val="sr-Cyrl-CS"/>
        </w:rPr>
        <w:t xml:space="preserve">У циљу спровођења Уредбе о мерама за сузбијање и уништавање коровске биљке </w:t>
      </w:r>
      <w:r>
        <w:rPr>
          <w:rFonts w:cstheme="minorHAnsi"/>
          <w:i/>
          <w:noProof/>
          <w:lang w:val="sr-Cyrl-CS"/>
        </w:rPr>
        <w:t>Ambrosia artemisifolia L.</w:t>
      </w:r>
      <w:r>
        <w:rPr>
          <w:rFonts w:cstheme="minorHAnsi"/>
          <w:noProof/>
          <w:lang w:val="sr-Cyrl-CS"/>
        </w:rPr>
        <w:t xml:space="preserve"> коју је донела Влада Републике Србије о потреби сузбијања и уклањања амброзије и спречавања даљег ширења амброзије, интегрално сузби</w:t>
      </w:r>
      <w:r>
        <w:rPr>
          <w:rFonts w:cstheme="minorHAnsi"/>
          <w:noProof/>
          <w:lang w:val="sr-Cyrl-CS"/>
        </w:rPr>
        <w:t>јање коровске биљке амброзије  се током 2022</w:t>
      </w:r>
      <w:r>
        <w:rPr>
          <w:rFonts w:cstheme="minorHAnsi"/>
          <w:noProof/>
          <w:lang w:val="sr-Cyrl-CS"/>
        </w:rPr>
        <w:t xml:space="preserve">. године </w:t>
      </w:r>
      <w:r>
        <w:rPr>
          <w:rFonts w:cstheme="minorHAnsi"/>
          <w:noProof/>
          <w:lang w:val="sr-Cyrl-CS"/>
        </w:rPr>
        <w:t>сузбијала</w:t>
      </w:r>
      <w:r>
        <w:rPr>
          <w:rFonts w:cstheme="minorHAnsi"/>
          <w:noProof/>
          <w:lang w:val="sr-Cyrl-CS"/>
        </w:rPr>
        <w:t xml:space="preserve"> на </w:t>
      </w:r>
      <w:r>
        <w:rPr>
          <w:rFonts w:cstheme="minorHAnsi"/>
          <w:noProof/>
          <w:lang w:val="sr-Cyrl-RS"/>
        </w:rPr>
        <w:t>14</w:t>
      </w:r>
      <w:r>
        <w:rPr>
          <w:rFonts w:cstheme="minorHAnsi"/>
          <w:noProof/>
          <w:lang w:val="sr-Cyrl-CS"/>
        </w:rPr>
        <w:t>.</w:t>
      </w:r>
      <w:r>
        <w:rPr>
          <w:rFonts w:cstheme="minorHAnsi"/>
          <w:noProof/>
          <w:lang w:val="sr-Latn-RS"/>
        </w:rPr>
        <w:t>0</w:t>
      </w:r>
      <w:r>
        <w:rPr>
          <w:rFonts w:cstheme="minorHAnsi"/>
          <w:noProof/>
          <w:lang w:val="sr-Cyrl-RS"/>
        </w:rPr>
        <w:t>0</w:t>
      </w:r>
      <w:r>
        <w:rPr>
          <w:rFonts w:cstheme="minorHAnsi"/>
          <w:noProof/>
          <w:lang w:val="sr-Latn-RS"/>
        </w:rPr>
        <w:t>0</w:t>
      </w:r>
      <w:r>
        <w:rPr>
          <w:rFonts w:cstheme="minorHAnsi"/>
          <w:noProof/>
          <w:lang w:val="sr-Cyrl-CS"/>
        </w:rPr>
        <w:t>.000</w:t>
      </w:r>
      <w:r>
        <w:rPr>
          <w:rFonts w:cstheme="minorHAnsi"/>
          <w:noProof/>
          <w:lang w:val="sr-Latn-RS"/>
        </w:rPr>
        <w:t xml:space="preserve"> </w:t>
      </w:r>
      <w:r>
        <w:rPr>
          <w:rFonts w:cstheme="minorHAnsi"/>
          <w:noProof/>
          <w:lang w:val="sr-Cyrl-CS"/>
        </w:rPr>
        <w:t>m</w:t>
      </w:r>
      <w:r>
        <w:rPr>
          <w:rFonts w:cstheme="minorHAnsi"/>
          <w:noProof/>
          <w:vertAlign w:val="superscript"/>
          <w:lang w:val="sr-Cyrl-CS"/>
        </w:rPr>
        <w:t>2</w:t>
      </w:r>
      <w:r>
        <w:rPr>
          <w:rFonts w:cstheme="minorHAnsi"/>
          <w:noProof/>
          <w:lang w:val="sr-Cyrl-CS"/>
        </w:rPr>
        <w:t xml:space="preserve"> на територији Аутономне Покрајине Војводине.</w:t>
      </w:r>
    </w:p>
    <w:p w:rsidR="009C3FF9" w:rsidRDefault="009C3FF9" w:rsidP="009C3FF9">
      <w:pPr>
        <w:tabs>
          <w:tab w:val="num" w:pos="270"/>
        </w:tabs>
        <w:spacing w:line="240" w:lineRule="auto"/>
        <w:jc w:val="both"/>
        <w:rPr>
          <w:rFonts w:cstheme="minorHAnsi"/>
          <w:noProof/>
          <w:lang w:val="sr-Cyrl-CS"/>
        </w:rPr>
      </w:pPr>
    </w:p>
    <w:p w:rsidR="009C3FF9" w:rsidRDefault="009C3FF9" w:rsidP="009C3FF9">
      <w:pPr>
        <w:tabs>
          <w:tab w:val="num" w:pos="270"/>
        </w:tabs>
        <w:spacing w:line="240" w:lineRule="auto"/>
        <w:jc w:val="both"/>
        <w:rPr>
          <w:rFonts w:cstheme="minorHAnsi"/>
          <w:noProof/>
          <w:lang w:val="sr-Cyrl-CS"/>
        </w:rPr>
      </w:pPr>
      <w:r w:rsidRPr="009C3FF9">
        <w:rPr>
          <w:rFonts w:cstheme="minorHAnsi"/>
          <w:noProof/>
          <w:lang w:val="sr-Cyrl-CS"/>
        </w:rPr>
        <w:t xml:space="preserve">У периоду од 16.06.2022. године до 30.09.2022. године </w:t>
      </w:r>
      <w:r>
        <w:rPr>
          <w:rFonts w:cstheme="minorHAnsi"/>
          <w:noProof/>
          <w:lang w:val="sr-Cyrl-CS"/>
        </w:rPr>
        <w:t>механичк</w:t>
      </w:r>
      <w:r>
        <w:rPr>
          <w:rFonts w:cstheme="minorHAnsi"/>
          <w:noProof/>
          <w:lang w:val="sr-Cyrl-RS"/>
        </w:rPr>
        <w:t>и</w:t>
      </w:r>
      <w:r>
        <w:rPr>
          <w:rFonts w:cstheme="minorHAnsi"/>
          <w:noProof/>
          <w:lang w:val="sr-Cyrl-CS"/>
        </w:rPr>
        <w:t xml:space="preserve"> и хемијски третман</w:t>
      </w:r>
      <w:r w:rsidRPr="009C3FF9">
        <w:rPr>
          <w:rFonts w:cstheme="minorHAnsi"/>
          <w:noProof/>
          <w:lang w:val="sr-Cyrl-CS"/>
        </w:rPr>
        <w:t xml:space="preserve"> сузбијања амброзије </w:t>
      </w:r>
      <w:r w:rsidR="00C94843">
        <w:rPr>
          <w:rFonts w:cstheme="minorHAnsi"/>
          <w:noProof/>
          <w:lang w:val="sr-Cyrl-CS"/>
        </w:rPr>
        <w:t>спроводен је</w:t>
      </w:r>
      <w:r>
        <w:rPr>
          <w:rFonts w:cstheme="minorHAnsi"/>
          <w:noProof/>
          <w:lang w:val="sr-Cyrl-CS"/>
        </w:rPr>
        <w:t xml:space="preserve"> у општинама и градовима: Нови Сад, Апатин, Темерин, Бачки Петровац, Бачка</w:t>
      </w:r>
      <w:r w:rsidRPr="009C3FF9">
        <w:rPr>
          <w:rFonts w:cstheme="minorHAnsi"/>
          <w:noProof/>
          <w:lang w:val="sr-Cyrl-CS"/>
        </w:rPr>
        <w:t xml:space="preserve"> Пал</w:t>
      </w:r>
      <w:r>
        <w:rPr>
          <w:rFonts w:cstheme="minorHAnsi"/>
          <w:noProof/>
          <w:lang w:val="sr-Cyrl-CS"/>
        </w:rPr>
        <w:t>анка, Врбас, Србобран, Кула, Бачка Топола, Мали Иђош, Сремски Карловци, Сомбор, Нови Бечеј, Бач, Сента, Чока, Кањижа, Нови Кнежевац, Суботиа, Тител, Зрењанин и Инђија</w:t>
      </w:r>
      <w:r w:rsidRPr="009C3FF9">
        <w:rPr>
          <w:rFonts w:cstheme="minorHAnsi"/>
          <w:noProof/>
          <w:lang w:val="sr-Cyrl-CS"/>
        </w:rPr>
        <w:t>.</w:t>
      </w:r>
    </w:p>
    <w:p w:rsidR="00D66B5F" w:rsidRDefault="00D66B5F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127"/>
        <w:gridCol w:w="1134"/>
        <w:gridCol w:w="1815"/>
        <w:gridCol w:w="3429"/>
      </w:tblGrid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540EB8" w:rsidRPr="00540EB8" w:rsidRDefault="00F94A55" w:rsidP="00310C1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Налог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540EB8" w:rsidRPr="00540EB8" w:rsidRDefault="00540EB8" w:rsidP="00310C1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Локална самоуправа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540EB8" w:rsidRPr="00540EB8" w:rsidRDefault="00540EB8" w:rsidP="00310C1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Број локација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540EB8" w:rsidRPr="0098792D" w:rsidRDefault="00540EB8" w:rsidP="00310C1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Површина у</w:t>
            </w:r>
            <w:r w:rsidRPr="0098792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m</w:t>
            </w:r>
            <w:r w:rsidRPr="0098792D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sr-Latn-RS"/>
              </w:rPr>
              <w:t>2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40EB8" w:rsidRPr="00540EB8" w:rsidRDefault="00540EB8" w:rsidP="00310C1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Начин сузбијања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B84D3C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F95881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400.751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Хемијски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Врбас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110.187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Хемијски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540EB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39.439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Хемијски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Сремски Карловци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983BD1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176.698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Хемијски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Инђија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B84D3C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F30CE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241.730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Хемијски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E5265A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Нови Бечеј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101.500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Хемијски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E5265A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137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555.171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E5265A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Бачки Петровац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187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788.187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E5265A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Тител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131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565.454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E5265A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Апатин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61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231.456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</w:pPr>
            <w:r w:rsidRPr="000B6F7E"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E5265A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213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866.246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</w:pPr>
            <w:r w:rsidRPr="000B6F7E"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E5265A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223.403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Хемијски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363FA5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161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596.512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</w:pPr>
            <w:r w:rsidRPr="00454D77"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Апатин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106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379.846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</w:pPr>
            <w:r w:rsidRPr="00454D77"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15.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147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605.264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</w:pPr>
            <w:r w:rsidRPr="00454D77"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16.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Врбас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165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656.230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</w:pPr>
            <w:r w:rsidRPr="00454D77"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17.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103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389.889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</w:pPr>
            <w:r w:rsidRPr="00454D77"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lastRenderedPageBreak/>
              <w:t>18.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14.670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</w:pPr>
            <w:r w:rsidRPr="00454D77"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19.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113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458.892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</w:pPr>
            <w:r w:rsidRPr="009C296B"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123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503.012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</w:pPr>
            <w:r w:rsidRPr="009C296B"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21.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Бачка Топола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76.448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</w:pPr>
            <w:r w:rsidRPr="009C296B"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22.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Мали Иђош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132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528.827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</w:pPr>
            <w:r w:rsidRPr="009C296B"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23.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170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692.684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</w:pPr>
            <w:r w:rsidRPr="009C296B"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24.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Бач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94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364.140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</w:pPr>
            <w:r w:rsidRPr="009C296B"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25.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Сремски Карловци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89.099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</w:pPr>
            <w:r w:rsidRPr="009C296B"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26.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Нови Бечеј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19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79.208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</w:pPr>
            <w:r w:rsidRPr="009C296B"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27.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Жабаљ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330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1.354.831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</w:pPr>
            <w:r w:rsidRPr="009C296B"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28.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320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1.307.534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</w:pPr>
            <w:r w:rsidRPr="009C296B"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29.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Сремски Карловци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156.150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Хемијски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30.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Инђија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261.716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Хемијски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31.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Сента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113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489.265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32.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Чока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33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121.316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</w:pPr>
            <w:r w:rsidRPr="002122BF"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33.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Кањижа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38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148.889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</w:pPr>
            <w:r w:rsidRPr="002122BF"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34.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Нови Кнежевац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37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159.071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540EB8">
            <w:pPr>
              <w:jc w:val="center"/>
            </w:pPr>
            <w:r w:rsidRPr="002122BF"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35.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F94A55" w:rsidRDefault="00F94A55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21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189.090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Хемијски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36.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F94A55" w:rsidRDefault="00F94A55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Нови Кнежевац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38.870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Механички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37.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F94A55" w:rsidRDefault="00F94A55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Врбас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38.325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0EB8" w:rsidRPr="00865AB5" w:rsidRDefault="00540EB8" w:rsidP="00310C1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Хемијски третман</w:t>
            </w:r>
          </w:p>
        </w:tc>
      </w:tr>
      <w:tr w:rsidR="00540EB8" w:rsidTr="00310C1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1" w:space="0" w:color="000000"/>
            </w:tcBorders>
            <w:shd w:val="clear" w:color="auto" w:fill="BFBFBF"/>
          </w:tcPr>
          <w:p w:rsidR="00540EB8" w:rsidRPr="00865AB5" w:rsidRDefault="00540EB8" w:rsidP="00310C1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none" w:sz="1" w:space="0" w:color="000000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540EB8" w:rsidRPr="00F94A55" w:rsidRDefault="00F94A55" w:rsidP="00310C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Збирно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540EB8" w:rsidRPr="00F95881" w:rsidRDefault="00540EB8" w:rsidP="00310C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3082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540EB8" w:rsidRPr="00F95881" w:rsidRDefault="00540EB8" w:rsidP="00310C1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RS"/>
              </w:rPr>
              <w:t>14.000.000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540EB8" w:rsidRPr="00F116F9" w:rsidRDefault="00540EB8" w:rsidP="00310C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Latn-RS"/>
              </w:rPr>
            </w:pPr>
          </w:p>
        </w:tc>
      </w:tr>
    </w:tbl>
    <w:p w:rsidR="00540EB8" w:rsidRDefault="00540EB8"/>
    <w:sectPr w:rsidR="00540EB8" w:rsidSect="009837E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F9"/>
    <w:rsid w:val="00540EB8"/>
    <w:rsid w:val="009837E7"/>
    <w:rsid w:val="009C3FF9"/>
    <w:rsid w:val="00C94843"/>
    <w:rsid w:val="00D66B5F"/>
    <w:rsid w:val="00F9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CC35"/>
  <w15:chartTrackingRefBased/>
  <w15:docId w15:val="{13FB8B41-5BE5-4654-A5FF-4B934D93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F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Stričević</dc:creator>
  <cp:keywords/>
  <dc:description/>
  <cp:lastModifiedBy>Eleonora Stričević</cp:lastModifiedBy>
  <cp:revision>2</cp:revision>
  <dcterms:created xsi:type="dcterms:W3CDTF">2022-11-08T08:33:00Z</dcterms:created>
  <dcterms:modified xsi:type="dcterms:W3CDTF">2022-11-08T09:05:00Z</dcterms:modified>
</cp:coreProperties>
</file>