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D22F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D22F27">
            <w:pPr>
              <w:pStyle w:val="wyq080---odsek"/>
              <w:rPr>
                <w:rFonts w:asciiTheme="minorHAnsi" w:hAnsiTheme="minorHAnsi"/>
                <w:sz w:val="18"/>
                <w:szCs w:val="18"/>
              </w:rPr>
            </w:pPr>
            <w:bookmarkStart w:id="0" w:name="str_1"/>
            <w:bookmarkEnd w:id="0"/>
            <w:r w:rsidRPr="00F226AF">
              <w:rPr>
                <w:rFonts w:asciiTheme="minorHAnsi" w:hAnsiTheme="minorHAnsi"/>
                <w:sz w:val="18"/>
                <w:szCs w:val="18"/>
              </w:rPr>
              <w:t>РЕГИСТАР</w:t>
            </w:r>
            <w:r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ИЗДАТИХ ДОЗВОЛА ЗА САКУПЉАЊЕ, ТРАНСПОРТ, СКЛАДИШТЕЊЕ, ТРЕТМАН И ОДЛАГАЊЕ ОТПАДА </w:t>
            </w:r>
          </w:p>
          <w:p w:rsidR="00D22F27" w:rsidRPr="00F226AF" w:rsidRDefault="00D22F27">
            <w:pPr>
              <w:pStyle w:val="normalprored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8676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4081"/>
              <w:gridCol w:w="4246"/>
            </w:tblGrid>
            <w:tr w:rsidR="00D22F27" w:rsidRPr="00F226AF" w:rsidTr="00E66A5E">
              <w:trPr>
                <w:tblCellSpacing w:w="0" w:type="dxa"/>
              </w:trPr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907B6E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Регистарски број: </w:t>
                  </w:r>
                  <w:r w:rsidR="00C27241">
                    <w:rPr>
                      <w:rFonts w:asciiTheme="minorHAnsi" w:hAnsiTheme="minorHAnsi"/>
                      <w:sz w:val="18"/>
                      <w:szCs w:val="18"/>
                    </w:rPr>
                    <w:t>338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C2724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досијеа: </w:t>
                  </w:r>
                  <w:r w:rsidR="00D36B44" w:rsidRPr="00E66A5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r-Cyrl-RS"/>
                    </w:rPr>
                    <w:t>140-501-</w:t>
                  </w:r>
                  <w:r w:rsidR="00C27241" w:rsidRPr="00E66A5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r-Cyrl-RS"/>
                    </w:rPr>
                    <w:t>1097/2022</w:t>
                  </w:r>
                  <w:r w:rsidR="00D36B44" w:rsidRPr="00E66A5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r-Cyrl-RS"/>
                    </w:rPr>
                    <w:t>-05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Врста дозволе за управљање отпадом </w:t>
                  </w: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682"/>
                    <w:gridCol w:w="1444"/>
                  </w:tblGrid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Сакупљање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 w:rsidRPr="00F226AF">
                          <w:rPr>
                            <w:rFonts w:asciiTheme="minorHAnsi" w:hAnsiTheme="minorHAnsi"/>
                          </w:rPr>
                          <w:t>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Транспорт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 w:rsidRPr="00F226AF">
                          <w:rPr>
                            <w:rFonts w:asciiTheme="minorHAnsi" w:hAnsiTheme="minorHAnsi"/>
                          </w:rPr>
                          <w:t>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Складиштење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2C373B">
                        <w:pPr>
                          <w:pStyle w:val="webdings"/>
                          <w:rPr>
                            <w:rFonts w:asciiTheme="minorHAnsi" w:hAnsiTheme="minorHAnsi"/>
                            <w:lang w:val="sr-Cyrl-RS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lang w:val="sr-Cyrl-RS"/>
                          </w:rPr>
                          <w:t>×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Третман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D36B44" w:rsidRDefault="00D36B44" w:rsidP="00AF07A6">
                        <w:pPr>
                          <w:pStyle w:val="webdings"/>
                          <w:rPr>
                            <w:rFonts w:asciiTheme="minorHAnsi" w:hAnsiTheme="minorHAnsi"/>
                            <w:lang w:val="sr-Latn-RS"/>
                          </w:rPr>
                        </w:pPr>
                        <w:r>
                          <w:rPr>
                            <w:rFonts w:asciiTheme="minorHAnsi" w:hAnsiTheme="minorHAnsi"/>
                            <w:lang w:val="sr-Latn-RS"/>
                          </w:rPr>
                          <w:t>x</w:t>
                        </w:r>
                      </w:p>
                    </w:tc>
                  </w:tr>
                  <w:tr w:rsidR="00D22F27" w:rsidRPr="00F226AF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Одлагање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36B44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x</w:t>
                        </w:r>
                      </w:p>
                    </w:tc>
                  </w:tr>
                </w:tbl>
                <w:p w:rsidR="00D22F27" w:rsidRPr="00F226AF" w:rsidRDefault="00D22F2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50B21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F226AF" w:rsidRDefault="00B50B21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Назив лица регистрованог за обављање делатности сакупљања, односно лица које има својство превозника коме је издата дозвола: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 xml:space="preserve">Регистарски број или име и лични број: </w:t>
                  </w:r>
                  <w:r w:rsidR="002C373B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-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6B44" w:rsidRPr="00C27241" w:rsidRDefault="00D22F27" w:rsidP="001848D2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>Назив оператера постројења за складиштење</w:t>
                  </w:r>
                  <w:r w:rsidR="00AF07A6" w:rsidRPr="00B115EA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неопасног и опасног </w:t>
                  </w: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>отпада коме је издата дозвола</w:t>
                  </w:r>
                  <w:r w:rsidR="00907B6E" w:rsidRPr="00B115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C27241">
                    <w:rPr>
                      <w:rFonts w:asciiTheme="minorHAnsi" w:hAnsiTheme="minorHAnsi"/>
                      <w:b/>
                      <w:sz w:val="16"/>
                      <w:szCs w:val="16"/>
                      <w:lang w:val="sr-Latn-RS"/>
                    </w:rPr>
                    <w:t xml:space="preserve">Metalfer Steel Mill doo, </w:t>
                  </w:r>
                  <w:r w:rsidR="00C27241" w:rsidRPr="00E66A5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Румски пут 27, Сремска Митровица</w:t>
                  </w:r>
                </w:p>
                <w:p w:rsidR="002C373B" w:rsidRPr="00F226AF" w:rsidRDefault="00D22F27" w:rsidP="00907B6E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Регистарски број или име и лични број: </w:t>
                  </w:r>
                  <w:r w:rsidR="002C373B" w:rsidRPr="00B115EA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Матични број</w:t>
                  </w:r>
                  <w:r w:rsidR="002C373B" w:rsidRPr="00E66A5E">
                    <w:rPr>
                      <w:rFonts w:asciiTheme="minorHAnsi" w:hAnsiTheme="minorHAnsi"/>
                      <w:sz w:val="20"/>
                      <w:szCs w:val="18"/>
                      <w:lang w:val="sr-Cyrl-RS"/>
                    </w:rPr>
                    <w:t>:</w:t>
                  </w:r>
                  <w:r w:rsidR="00AF07A6" w:rsidRPr="00E66A5E">
                    <w:rPr>
                      <w:rFonts w:asciiTheme="minorHAnsi" w:hAnsiTheme="minorHAnsi"/>
                      <w:sz w:val="20"/>
                      <w:szCs w:val="18"/>
                    </w:rPr>
                    <w:t xml:space="preserve"> </w:t>
                  </w:r>
                  <w:r w:rsidR="00C27241" w:rsidRPr="00E66A5E">
                    <w:rPr>
                      <w:rFonts w:asciiTheme="minorHAnsi" w:hAnsiTheme="minorHAnsi"/>
                      <w:bCs/>
                      <w:sz w:val="18"/>
                      <w:szCs w:val="16"/>
                      <w:lang w:val="sr-Cyrl-CS"/>
                    </w:rPr>
                    <w:t>08144605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B115EA" w:rsidRDefault="00D22F27" w:rsidP="00B115EA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постројења или активности за које је дозвола издата: </w:t>
                  </w:r>
                  <w:r w:rsidR="00A051DB" w:rsidRPr="00E66A5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>Metalfer Steel Mill doo, Румски пут 27, Сремска Митровица</w:t>
                  </w:r>
                  <w:r w:rsidR="00D36B44" w:rsidRPr="00E66A5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 xml:space="preserve">, </w:t>
                  </w:r>
                  <w:r w:rsidR="00D36B44" w:rsidRPr="00E66A5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Дозвола</w:t>
                  </w:r>
                  <w:r w:rsidR="00AF07A6" w:rsidRPr="00E66A5E">
                    <w:rPr>
                      <w:rFonts w:asciiTheme="minorHAnsi" w:hAnsiTheme="minorHAnsi" w:cs="Times New Roman"/>
                      <w:sz w:val="18"/>
                      <w:szCs w:val="16"/>
                      <w:lang w:val="sr-Cyrl-CS"/>
                    </w:rPr>
                    <w:t xml:space="preserve"> </w:t>
                  </w:r>
                  <w:r w:rsidR="00D36B44" w:rsidRPr="00E66A5E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Latn-RS" w:eastAsia="sr-Latn-RS"/>
                    </w:rPr>
                    <w:t xml:space="preserve">за </w:t>
                  </w:r>
                  <w:r w:rsidR="00D36B44" w:rsidRPr="00E66A5E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Cyrl-RS" w:eastAsia="sr-Latn-RS"/>
                    </w:rPr>
                    <w:t xml:space="preserve"> третман, односно складиштење и поновно искоришћење</w:t>
                  </w:r>
                  <w:r w:rsidR="00D36B44" w:rsidRPr="00E66A5E">
                    <w:rPr>
                      <w:rFonts w:asciiTheme="minorHAnsi" w:hAnsiTheme="minorHAnsi"/>
                      <w:bCs/>
                      <w:sz w:val="18"/>
                      <w:szCs w:val="16"/>
                      <w:lang w:val="sr-Cyrl-CS"/>
                    </w:rPr>
                    <w:t xml:space="preserve"> неопасног металног отпада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надлежног органа који је издао дозволу: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Покрајински секретаријат за урбанизам и заштиту животне средине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A051D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и датум издавања дозволе: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140-501-</w:t>
                  </w:r>
                  <w:r w:rsidR="00A051DB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1097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/202</w:t>
                  </w:r>
                  <w:r w:rsidR="00A051DB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2-05 од 23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</w:t>
                  </w:r>
                  <w:r w:rsidR="00A051DB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11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.202</w:t>
                  </w:r>
                  <w:r w:rsidR="00D36B44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2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572"/>
                    <w:gridCol w:w="927"/>
                    <w:gridCol w:w="178"/>
                    <w:gridCol w:w="2473"/>
                    <w:gridCol w:w="3057"/>
                  </w:tblGrid>
                  <w:tr w:rsidR="00D22F27" w:rsidRPr="00F226AF" w:rsidTr="000658AA">
                    <w:trPr>
                      <w:tblCellSpacing w:w="0" w:type="dxa"/>
                    </w:trPr>
                    <w:tc>
                      <w:tcPr>
                        <w:tcW w:w="9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Рок важности дозволе </w:t>
                        </w:r>
                      </w:p>
                    </w:tc>
                    <w:tc>
                      <w:tcPr>
                        <w:tcW w:w="562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Pr="00F226AF" w:rsidRDefault="001848D2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</w:t>
                        </w:r>
                      </w:p>
                      <w:p w:rsidR="00D22F27" w:rsidRPr="00F226AF" w:rsidRDefault="00A051DB" w:rsidP="000658AA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23.1</w:t>
                        </w:r>
                        <w:r w:rsidR="000658AA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1</w:t>
                        </w:r>
                        <w:r w:rsidR="001848D2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.202</w:t>
                        </w:r>
                        <w:r w:rsidR="000658AA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2</w:t>
                        </w:r>
                        <w:r w:rsidR="001848D2" w:rsidRPr="00F226AF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.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7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Default="001848D2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</w:t>
                        </w:r>
                      </w:p>
                      <w:p w:rsidR="00D22F27" w:rsidRPr="000658AA" w:rsidRDefault="00A051DB" w:rsidP="000658AA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</w:pPr>
                        <w:r w:rsidRPr="00A051DB"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26. септембра 2032. године (до ист</w:t>
                        </w: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ека важења интегрисане дозволе)</w:t>
                        </w:r>
                        <w:r w:rsidR="00D22F27"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6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226AF" w:rsidRDefault="00D22F27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</w:tbl>
                <w:p w:rsidR="00D22F27" w:rsidRPr="00F226AF" w:rsidRDefault="00D22F2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22F27" w:rsidRPr="00F226AF" w:rsidTr="00E66A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 w:rsidP="00FF5E00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Услови утврђени дозволом за </w:t>
                  </w:r>
                  <w:r w:rsidR="001848D2" w:rsidRPr="00F226AF">
                    <w:rPr>
                      <w:rFonts w:asciiTheme="minorHAnsi" w:hAnsiTheme="minorHAnsi"/>
                      <w:sz w:val="18"/>
                      <w:szCs w:val="18"/>
                    </w:rPr>
                    <w:t>складиштење и термички третман неопасног и опасног отпада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</w:p>
                <w:p w:rsidR="00D36B44" w:rsidRDefault="00D22F27" w:rsidP="00D36B44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Врста и количина отпада:</w:t>
                  </w:r>
                </w:p>
                <w:p w:rsidR="00D36B44" w:rsidRPr="00E66A5E" w:rsidRDefault="00D36B44" w:rsidP="00D36B44">
                  <w:pPr>
                    <w:pStyle w:val="Normal1"/>
                    <w:spacing w:before="0" w:beforeAutospacing="0" w:after="0" w:afterAutospacing="0"/>
                    <w:ind w:right="233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E66A5E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Неопасан отпад који оператер складишти и третира у постројењу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02 01 10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 -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E66A5E">
                    <w:rPr>
                      <w:sz w:val="18"/>
                      <w:szCs w:val="18"/>
                      <w:lang w:val="sr-Cyrl-RS"/>
                    </w:rPr>
                    <w:t xml:space="preserve">отпад од метала (операција </w:t>
                  </w:r>
                  <w:r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10 02 01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 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отпад од прераде шљаке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10 02 02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 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непрерађена шљака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10 02 10</w:t>
                  </w:r>
                  <w:r w:rsidRPr="00E66A5E">
                    <w:rPr>
                      <w:sz w:val="18"/>
                      <w:szCs w:val="18"/>
                    </w:rPr>
                    <w:t xml:space="preserve"> </w:t>
                  </w:r>
                  <w:r w:rsidR="005E587F" w:rsidRPr="00E66A5E">
                    <w:rPr>
                      <w:sz w:val="18"/>
                      <w:szCs w:val="18"/>
                    </w:rPr>
                    <w:t xml:space="preserve"> 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струготине из челичане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10 09 03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 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шљака из пећи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12 01 01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 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стругање и обрада ферометала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12 01 02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 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прашина и честице ферометала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15 01 04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метална амбалажа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E66A5E">
                  <w:pPr>
                    <w:pStyle w:val="ListParagraph"/>
                    <w:numPr>
                      <w:ilvl w:val="0"/>
                      <w:numId w:val="29"/>
                    </w:numPr>
                    <w:ind w:right="9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16 01 06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отпадна возила која не садрже ни течности ни друге опасне компоненте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16 01 17</w:t>
                  </w:r>
                  <w:r w:rsidRPr="00E66A5E">
                    <w:rPr>
                      <w:sz w:val="18"/>
                      <w:szCs w:val="18"/>
                    </w:rPr>
                    <w:t xml:space="preserve"> </w:t>
                  </w:r>
                  <w:r w:rsidR="005E587F" w:rsidRPr="00E66A5E">
                    <w:rPr>
                      <w:sz w:val="18"/>
                      <w:szCs w:val="18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ферозни метал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17 04 05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 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 гвожђе и челик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17 04 07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мешани метали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19 10 01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отпад од гвожђа и челика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19 12 02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метали који садрже гвожђе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455FFF" w:rsidRPr="00E66A5E" w:rsidRDefault="00455FFF" w:rsidP="005E587F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19 12 12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други отпади (укључујући мешавине материјала) од механичког ог третмана отпада другачији од оних наведених у 19 12 11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FF5E00" w:rsidRPr="00E66A5E" w:rsidRDefault="00455FFF" w:rsidP="00FF5E00">
                  <w:pPr>
                    <w:pStyle w:val="ListParagraph"/>
                    <w:numPr>
                      <w:ilvl w:val="0"/>
                      <w:numId w:val="29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20 01 40 </w:t>
                  </w:r>
                  <w:r w:rsidR="00FF5E00" w:rsidRPr="00E66A5E">
                    <w:rPr>
                      <w:sz w:val="18"/>
                      <w:szCs w:val="18"/>
                      <w:lang w:val="en-US"/>
                    </w:rPr>
                    <w:t>–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метали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E66A5E" w:rsidRPr="00E66A5E">
                    <w:rPr>
                      <w:sz w:val="18"/>
                      <w:szCs w:val="18"/>
                      <w:lang w:val="sr-Cyrl-RS"/>
                    </w:rPr>
                    <w:t xml:space="preserve">(операција </w:t>
                  </w:r>
                  <w:r w:rsidR="00E66A5E" w:rsidRPr="00E66A5E">
                    <w:rPr>
                      <w:sz w:val="18"/>
                      <w:szCs w:val="18"/>
                      <w:lang w:val="en-US"/>
                    </w:rPr>
                    <w:t>R4)</w:t>
                  </w:r>
                </w:p>
                <w:p w:rsidR="00FF5E00" w:rsidRPr="00E66A5E" w:rsidRDefault="00FF5E00" w:rsidP="00FF5E00">
                  <w:pPr>
                    <w:ind w:left="10" w:right="233"/>
                    <w:jc w:val="both"/>
                    <w:rPr>
                      <w:b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Неопасан отпад који оператер</w:t>
                  </w:r>
                  <w:r w:rsidRPr="00E66A5E">
                    <w:rPr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Pr="00E66A5E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складишти у постројењу као излазна фракција</w:t>
                  </w:r>
                </w:p>
                <w:p w:rsidR="00455FFF" w:rsidRPr="0082690E" w:rsidRDefault="00455FFF" w:rsidP="0082690E">
                  <w:pPr>
                    <w:pStyle w:val="ListParagraph"/>
                    <w:numPr>
                      <w:ilvl w:val="0"/>
                      <w:numId w:val="33"/>
                    </w:numPr>
                    <w:ind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82690E">
                    <w:rPr>
                      <w:sz w:val="18"/>
                      <w:szCs w:val="18"/>
                      <w:lang w:val="ru-RU"/>
                    </w:rPr>
                    <w:t xml:space="preserve">08 03 18 </w:t>
                  </w:r>
                  <w:r w:rsidR="005E587F" w:rsidRPr="0082690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82690E">
                    <w:rPr>
                      <w:sz w:val="18"/>
                      <w:szCs w:val="18"/>
                      <w:lang w:val="ru-RU"/>
                    </w:rPr>
                    <w:t>Кертриџи и тонери штампача</w:t>
                  </w:r>
                  <w:r w:rsidR="005E587F" w:rsidRPr="0082690E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5E587F" w:rsidRPr="0082690E">
                    <w:rPr>
                      <w:sz w:val="18"/>
                      <w:szCs w:val="18"/>
                      <w:lang w:val="sr-Cyrl-RS"/>
                    </w:rPr>
                    <w:t>(операција</w:t>
                  </w:r>
                  <w:r w:rsidR="005E587F" w:rsidRPr="0082690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82690E">
                    <w:rPr>
                      <w:sz w:val="18"/>
                      <w:szCs w:val="18"/>
                      <w:lang w:val="ru-RU"/>
                    </w:rPr>
                    <w:t>R13 – предаја овлашћеном оператеру</w:t>
                  </w:r>
                  <w:r w:rsidR="005E587F" w:rsidRPr="0082690E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10 02 02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Непрерађена шљака</w:t>
                  </w:r>
                  <w:r w:rsidR="005E587F" w:rsidRPr="00E66A5E">
                    <w:rPr>
                      <w:sz w:val="18"/>
                      <w:szCs w:val="18"/>
                      <w:lang w:val="ru-RU"/>
                    </w:rPr>
                    <w:t xml:space="preserve"> 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10 02 08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Прашина из сепаратора шљаке</w:t>
                  </w:r>
                  <w:r w:rsidR="005E587F" w:rsidRPr="00E66A5E">
                    <w:rPr>
                      <w:sz w:val="18"/>
                      <w:szCs w:val="18"/>
                      <w:lang w:val="ru-RU"/>
                    </w:rPr>
                    <w:t xml:space="preserve"> 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10 02 12 </w:t>
                  </w:r>
                  <w:r w:rsidR="005E587F" w:rsidRPr="00E66A5E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Челични опиљци - коварина из третмана расхладне воде</w:t>
                  </w:r>
                  <w:r w:rsidR="005E587F" w:rsidRPr="00E66A5E">
                    <w:rPr>
                      <w:sz w:val="18"/>
                      <w:szCs w:val="18"/>
                      <w:lang w:val="ru-RU"/>
                    </w:rPr>
                    <w:t xml:space="preserve"> (операција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R4/R13</w:t>
                  </w:r>
                  <w:r w:rsidR="005E587F" w:rsidRPr="00E66A5E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  <w:p w:rsidR="00455FFF" w:rsidRPr="00E66A5E" w:rsidRDefault="005E587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10 02 12 - </w:t>
                  </w:r>
                  <w:r w:rsidR="00455FFF" w:rsidRPr="00E66A5E">
                    <w:rPr>
                      <w:sz w:val="18"/>
                      <w:szCs w:val="18"/>
                      <w:lang w:val="ru-RU"/>
                    </w:rPr>
                    <w:t>Фини челични муљ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 (операција R13 – предаја овлашћеном оператеру)</w:t>
                  </w:r>
                </w:p>
                <w:p w:rsidR="00455FFF" w:rsidRPr="00E66A5E" w:rsidRDefault="005E587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12 01 01 - </w:t>
                  </w:r>
                  <w:r w:rsidR="00455FFF" w:rsidRPr="00E66A5E">
                    <w:rPr>
                      <w:sz w:val="18"/>
                      <w:szCs w:val="18"/>
                      <w:lang w:val="ru-RU"/>
                    </w:rPr>
                    <w:t>Стругање и обрада ферометала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 (операција R4/R13)</w:t>
                  </w:r>
                </w:p>
                <w:p w:rsidR="005E587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12 01 02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Прашина и чести</w:t>
                  </w:r>
                  <w:r w:rsidR="00E66A5E">
                    <w:rPr>
                      <w:sz w:val="18"/>
                      <w:szCs w:val="18"/>
                      <w:lang w:val="ru-RU"/>
                    </w:rPr>
                    <w:t xml:space="preserve">це ферометала (метална окалина) </w:t>
                  </w:r>
                  <w:r w:rsidR="005E587F" w:rsidRPr="00E66A5E">
                    <w:rPr>
                      <w:sz w:val="18"/>
                      <w:szCs w:val="18"/>
                      <w:lang w:val="ru-RU"/>
                    </w:rPr>
                    <w:t>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15 01 01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Папирна и картонска амбалажа</w:t>
                  </w:r>
                  <w:r w:rsidR="005E587F" w:rsidRP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546395" w:rsidRPr="00E66A5E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5E587F" w:rsidRPr="00E66A5E">
                    <w:rPr>
                      <w:sz w:val="18"/>
                      <w:szCs w:val="18"/>
                      <w:lang w:val="ru-RU"/>
                    </w:rPr>
                    <w:t>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15 01 07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Отпадно стакло</w:t>
                  </w:r>
                  <w:r w:rsidR="00546395" w:rsidRPr="00E66A5E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>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16 01 16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Резервоари за течни гас</w:t>
                  </w:r>
                  <w:r w:rsidR="00546395" w:rsidRPr="00E66A5E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>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16 01 17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Ферозни метал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546395" w:rsidRPr="00E66A5E">
                    <w:rPr>
                      <w:sz w:val="18"/>
                      <w:szCs w:val="18"/>
                      <w:lang w:val="en-US"/>
                    </w:rPr>
                    <w:t>(</w:t>
                  </w:r>
                  <w:r w:rsidR="00546395" w:rsidRPr="00E66A5E">
                    <w:rPr>
                      <w:sz w:val="18"/>
                      <w:szCs w:val="18"/>
                      <w:lang w:val="sr-Cyrl-RS"/>
                    </w:rPr>
                    <w:t>операција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>R4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16 02 14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Одбачена електрична и електронска опрема која не садржи опасне супстанце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(операција R13 – предаја овлашћеном оператеру)</w:t>
                  </w:r>
                </w:p>
                <w:p w:rsidR="00546395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16 11 04 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Неопасне облоге и ватростални материјали из металуршких процеса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(операција R13 предаја овлашћеном оператеру)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</w:r>
                </w:p>
                <w:p w:rsidR="00455FFF" w:rsidRPr="00E66A5E" w:rsidRDefault="00546395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17 01 01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Бетон од рушења 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 xml:space="preserve">17 01 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>02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ab/>
                    <w:t>Цигле од рушења (операција R13 – предаја овлашћеном оператеру)</w:t>
                  </w:r>
                </w:p>
                <w:p w:rsidR="00455FFF" w:rsidRPr="00E66A5E" w:rsidRDefault="00546395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17 01 07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Мешани отпад од рушења 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17 02 02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Отпадно стакло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17 04 05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Гвожђе и челик од грађења и рушења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546395" w:rsidRPr="00E66A5E">
                    <w:rPr>
                      <w:sz w:val="18"/>
                      <w:szCs w:val="18"/>
                      <w:lang w:val="en-US"/>
                    </w:rPr>
                    <w:t>(</w:t>
                  </w:r>
                  <w:r w:rsidR="00546395" w:rsidRPr="00E66A5E">
                    <w:rPr>
                      <w:sz w:val="18"/>
                      <w:szCs w:val="18"/>
                      <w:lang w:val="sr-Cyrl-RS"/>
                    </w:rPr>
                    <w:t>операција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R4)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17 04 07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Отпадни метал од ремонта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546395" w:rsidRPr="00E66A5E">
                    <w:rPr>
                      <w:sz w:val="18"/>
                      <w:szCs w:val="18"/>
                      <w:lang w:val="en-US"/>
                    </w:rPr>
                    <w:t>(</w:t>
                  </w:r>
                  <w:r w:rsidR="00546395" w:rsidRPr="00E66A5E">
                    <w:rPr>
                      <w:sz w:val="18"/>
                      <w:szCs w:val="18"/>
                      <w:lang w:val="sr-Cyrl-RS"/>
                    </w:rPr>
                    <w:t>операција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R4)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17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05 04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ab/>
                    <w:t>Земља и камен од грађења (операција R13 – предаја овлашћеном оператеру)</w:t>
                  </w:r>
                </w:p>
                <w:p w:rsidR="00546395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17 09 04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Неопасни мешани отпади од грађења и рушења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>(операција R13 – предаја овлашћеном оператеру)</w:t>
                  </w:r>
                </w:p>
                <w:p w:rsidR="00455FFF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20 01 39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Пластика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>(операција R13 – предаја овлашћеном оператеру)</w:t>
                  </w:r>
                </w:p>
                <w:p w:rsidR="00546395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sz w:val="18"/>
                      <w:szCs w:val="18"/>
                      <w:lang w:val="ru-RU"/>
                    </w:rPr>
                    <w:t>20 01 40</w:t>
                  </w:r>
                  <w:r w:rsidRPr="00E66A5E">
                    <w:rPr>
                      <w:sz w:val="18"/>
                      <w:szCs w:val="18"/>
                      <w:lang w:val="ru-RU"/>
                    </w:rPr>
                    <w:tab/>
                    <w:t>Отпадни метал од ремонта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546395" w:rsidRPr="00E66A5E">
                    <w:rPr>
                      <w:sz w:val="18"/>
                      <w:szCs w:val="18"/>
                      <w:lang w:val="en-US"/>
                    </w:rPr>
                    <w:t>(</w:t>
                  </w:r>
                  <w:r w:rsidR="00546395" w:rsidRPr="00E66A5E">
                    <w:rPr>
                      <w:sz w:val="18"/>
                      <w:szCs w:val="18"/>
                      <w:lang w:val="sr-Cyrl-RS"/>
                    </w:rPr>
                    <w:t>операција</w:t>
                  </w:r>
                  <w:r w:rsidR="00546395" w:rsidRPr="00E66A5E">
                    <w:rPr>
                      <w:sz w:val="18"/>
                      <w:szCs w:val="18"/>
                      <w:lang w:val="ru-RU"/>
                    </w:rPr>
                    <w:t xml:space="preserve"> R4)</w:t>
                  </w:r>
                </w:p>
                <w:p w:rsidR="00546395" w:rsidRPr="00E66A5E" w:rsidRDefault="00455FFF" w:rsidP="00546395">
                  <w:pPr>
                    <w:pStyle w:val="ListParagraph"/>
                    <w:numPr>
                      <w:ilvl w:val="0"/>
                      <w:numId w:val="28"/>
                    </w:numPr>
                    <w:ind w:left="730" w:right="233"/>
                    <w:jc w:val="both"/>
                    <w:rPr>
                      <w:rFonts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20 03 01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ab/>
                    <w:t>Мешани комунални отпад</w:t>
                  </w:r>
                  <w:r w:rsidR="00546395"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(операција 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D5</w:t>
                  </w:r>
                  <w:r w:rsidR="00546395"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)</w:t>
                  </w:r>
                </w:p>
                <w:p w:rsidR="00546395" w:rsidRPr="00E66A5E" w:rsidRDefault="00546395" w:rsidP="008459BE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Опасан отпад који оператер складишти у постројењу као излазна фракција</w:t>
                  </w:r>
                  <w:r w:rsidRPr="00E66A5E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  <w:p w:rsidR="00546395" w:rsidRPr="00E66A5E" w:rsidRDefault="00073124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10 02 07*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 xml:space="preserve">Прашина (операција </w:t>
                  </w:r>
                  <w:r w:rsidR="00546395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R13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)</w:t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13 01 13*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Минерална нехлорована хидраулична уља и остала хидраулична уља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</w:t>
                  </w:r>
                  <w:r w:rsid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R1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  <w:r w:rsid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3)</w:t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13 02 05*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Минерална нехлорована моторна уља, уља за мењаче и подмазивање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(операција </w:t>
                  </w:r>
                  <w:r w:rsid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R13)</w:t>
                  </w:r>
                  <w:r w:rsidR="00E66A5E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13 02 08*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Отпадна коришћена уља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R13)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13 03 10*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Трафо уље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R13)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13 03 13*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Остала хидраулична уља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R13)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13 05 02*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Муљ из сепаратора уље/вода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R13)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13 08 02*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Емулзија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R13)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15 01 10*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Амбалажа контаминирана опасним супстанцама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R13)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15 02 02*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Адсорбенти, филтерски материјали, крпе за брисање и сл.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R13)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16 02 13*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Одбачена електрична и електронска опрема која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(операција R13)</w:t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садржи опасне супстанце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R13)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16 06 01*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Оловни акумулатори и батерије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 xml:space="preserve"> (операција R13)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</w:r>
                </w:p>
                <w:p w:rsidR="00546395" w:rsidRPr="00E66A5E" w:rsidRDefault="00546395" w:rsidP="00546395">
                  <w:pPr>
                    <w:pStyle w:val="Normal1"/>
                    <w:numPr>
                      <w:ilvl w:val="0"/>
                      <w:numId w:val="30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20 01 21*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ab/>
                    <w:t>Отпадне флуо цеви и други отпад који садржи Hg</w:t>
                  </w:r>
                  <w:r w:rsidR="00073124" w:rsidRPr="00E66A5E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 </w:t>
                  </w:r>
                  <w:r w:rsidR="00073124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(операција R13)</w:t>
                  </w:r>
                </w:p>
                <w:p w:rsidR="00FF5E00" w:rsidRDefault="00FF5E00" w:rsidP="00DB4A9F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8459BE" w:rsidRPr="00F226AF" w:rsidRDefault="00D22F27" w:rsidP="0082690E">
                  <w:pPr>
                    <w:pStyle w:val="Normal1"/>
                    <w:spacing w:before="0" w:beforeAutospacing="0" w:after="0" w:afterAutospacing="0"/>
                    <w:ind w:firstLine="1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Локација, капацитет постројења и кратак опис:</w:t>
                  </w:r>
                </w:p>
                <w:p w:rsidR="0089512F" w:rsidRPr="00FF5E00" w:rsidRDefault="0089512F" w:rsidP="0082690E">
                  <w:pPr>
                    <w:pStyle w:val="BodyText"/>
                    <w:ind w:right="91" w:firstLine="10"/>
                    <w:jc w:val="both"/>
                    <w:rPr>
                      <w:rFonts w:asciiTheme="minorHAnsi" w:hAnsiTheme="minorHAnsi"/>
                      <w:sz w:val="18"/>
                      <w:szCs w:val="16"/>
                      <w:lang w:val="en-US"/>
                    </w:rPr>
                  </w:pPr>
                  <w:r w:rsidRPr="00FF5E00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Предметно постројење се налази на катастарској парцели број 8177/1 КО Сремска Митровица, чија површина износи 45.676 m2. Позиционирано је у Индустријској зони</w:t>
                  </w:r>
                  <w:r w:rsidRPr="00FF5E00">
                    <w:rPr>
                      <w:rFonts w:asciiTheme="minorHAnsi" w:hAnsiTheme="minorHAnsi"/>
                      <w:sz w:val="18"/>
                      <w:szCs w:val="16"/>
                      <w:lang w:val="en-US"/>
                    </w:rPr>
                    <w:t>. Са јужне, западне и северозападне стране налазе се индустријски објекти, док је са источне и северне стране постројење ограђено обрадивим површинама.Најближе насеље, Блок Б, је на удаљености од око 800 m западно од Производног погона Топионица и ливница челичних гредица, док су најближи појединачни објекти становања на удаљености од око 500 m западно, у правцу Сремске Митровице.</w:t>
                  </w:r>
                </w:p>
                <w:p w:rsidR="00B115EA" w:rsidRPr="0082690E" w:rsidRDefault="00B115EA" w:rsidP="0082690E">
                  <w:pPr>
                    <w:ind w:firstLine="10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82690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Подаци о постројењу за складиштење отпада</w:t>
                  </w:r>
                </w:p>
                <w:p w:rsidR="003A47D0" w:rsidRPr="00FF5E00" w:rsidRDefault="00DB4A9F" w:rsidP="0082690E">
                  <w:pPr>
                    <w:ind w:right="91" w:firstLine="10"/>
                    <w:jc w:val="both"/>
                    <w:rPr>
                      <w:rFonts w:asciiTheme="minorHAnsi" w:hAnsiTheme="minorHAnsi"/>
                      <w:sz w:val="18"/>
                      <w:szCs w:val="16"/>
                      <w:u w:val="single"/>
                      <w:lang w:val="sr-Cyrl-RS"/>
                    </w:rPr>
                  </w:pPr>
                  <w:r w:rsidRPr="00FF5E00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Простор у коме се обавља складиштење отпада налази се у оквиру производне хале. Објекат је спратности П+0, висине 21,26 m. Укупна бруто поврпина износи 2629,98m², а његова нето површина је 2562,33 m² док површина базена износи 1604,33 m². Укупна површина платоа је 958,00 m².Складишни простор чине два армирано –бетонска базена за складиштење, између којих је бетонски плато.</w:t>
                  </w:r>
                  <w:r w:rsidR="003A47D0" w:rsidRPr="00FF5E00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 </w:t>
                  </w:r>
                </w:p>
                <w:p w:rsidR="003A47D0" w:rsidRPr="00FF5E00" w:rsidRDefault="00DB4A9F" w:rsidP="0082690E">
                  <w:pPr>
                    <w:ind w:right="91" w:firstLine="10"/>
                    <w:jc w:val="both"/>
                    <w:rPr>
                      <w:rFonts w:asciiTheme="minorHAnsi" w:eastAsia="Cambria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FF5E00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Максимални </w:t>
                  </w:r>
                  <w:r w:rsidRPr="00FF5E00">
                    <w:rPr>
                      <w:rFonts w:asciiTheme="minorHAnsi" w:hAnsiTheme="minorHAnsi" w:cstheme="minorHAnsi"/>
                      <w:b/>
                      <w:sz w:val="18"/>
                      <w:szCs w:val="16"/>
                      <w:lang w:val="sr-Cyrl-RS"/>
                    </w:rPr>
                    <w:t>дневни</w:t>
                  </w:r>
                  <w:r w:rsidRPr="00FF5E00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 капацитет постројења за третман и поновно искоришћење неопасног отпада износи </w:t>
                  </w:r>
                  <w:r w:rsidRPr="00FF5E00">
                    <w:rPr>
                      <w:rFonts w:asciiTheme="minorHAnsi" w:hAnsiTheme="minorHAnsi" w:cstheme="minorHAnsi"/>
                      <w:b/>
                      <w:sz w:val="18"/>
                      <w:szCs w:val="16"/>
                      <w:lang w:val="sr-Cyrl-RS"/>
                    </w:rPr>
                    <w:t>1.920</w:t>
                  </w:r>
                  <w:r w:rsidRPr="00FF5E00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 t</w:t>
                  </w:r>
                  <w:r w:rsidR="003A47D0" w:rsidRPr="00FF5E00">
                    <w:rPr>
                      <w:rFonts w:asciiTheme="minorHAnsi" w:eastAsia="Cambria" w:hAnsiTheme="minorHAnsi" w:cstheme="minorHAnsi"/>
                      <w:b/>
                      <w:sz w:val="18"/>
                      <w:szCs w:val="16"/>
                    </w:rPr>
                    <w:t>.</w:t>
                  </w:r>
                </w:p>
                <w:p w:rsidR="00DB4A9F" w:rsidRPr="00FF5E00" w:rsidRDefault="00DB4A9F" w:rsidP="0082690E">
                  <w:pPr>
                    <w:pStyle w:val="NoSpacing"/>
                    <w:ind w:firstLine="10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FF5E00">
                    <w:rPr>
                      <w:rFonts w:asciiTheme="minorHAnsi" w:eastAsia="Times New Roman" w:hAnsiTheme="minorHAnsi" w:cstheme="minorHAnsi"/>
                      <w:sz w:val="18"/>
                      <w:szCs w:val="16"/>
                      <w:lang w:val="sr-Cyrl-RS"/>
                    </w:rPr>
                    <w:t xml:space="preserve">Максимални </w:t>
                  </w:r>
                  <w:r w:rsidRPr="00FF5E00">
                    <w:rPr>
                      <w:rFonts w:asciiTheme="minorHAnsi" w:eastAsia="Times New Roman" w:hAnsiTheme="minorHAnsi" w:cstheme="minorHAnsi"/>
                      <w:b/>
                      <w:sz w:val="18"/>
                      <w:szCs w:val="16"/>
                      <w:lang w:val="sr-Cyrl-RS"/>
                    </w:rPr>
                    <w:t>годишњи</w:t>
                  </w:r>
                  <w:r w:rsidRPr="00FF5E00">
                    <w:rPr>
                      <w:rFonts w:asciiTheme="minorHAnsi" w:eastAsia="Times New Roman" w:hAnsiTheme="minorHAnsi" w:cstheme="minorHAnsi"/>
                      <w:sz w:val="18"/>
                      <w:szCs w:val="16"/>
                      <w:lang w:val="sr-Cyrl-RS"/>
                    </w:rPr>
                    <w:t xml:space="preserve">  капацитет постројења за третман и поновно искоришћење неопасног отпада је  </w:t>
                  </w:r>
                  <w:r w:rsidRPr="00FF5E00">
                    <w:rPr>
                      <w:rFonts w:asciiTheme="minorHAnsi" w:eastAsia="Times New Roman" w:hAnsiTheme="minorHAnsi" w:cstheme="minorHAnsi"/>
                      <w:b/>
                      <w:sz w:val="18"/>
                      <w:szCs w:val="16"/>
                      <w:lang w:val="sr-Cyrl-RS"/>
                    </w:rPr>
                    <w:t>499.200</w:t>
                  </w:r>
                  <w:r w:rsidRPr="00FF5E00">
                    <w:rPr>
                      <w:rFonts w:asciiTheme="minorHAnsi" w:eastAsia="Times New Roman" w:hAnsiTheme="minorHAnsi" w:cstheme="minorHAnsi"/>
                      <w:sz w:val="18"/>
                      <w:szCs w:val="16"/>
                      <w:lang w:val="sr-Cyrl-RS"/>
                    </w:rPr>
                    <w:t xml:space="preserve"> t.</w:t>
                  </w:r>
                </w:p>
                <w:p w:rsidR="00B81783" w:rsidRPr="00FF5E00" w:rsidRDefault="00B81783" w:rsidP="0082690E">
                  <w:pPr>
                    <w:pStyle w:val="NoSpacing"/>
                    <w:ind w:firstLine="1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</w:pPr>
                  <w:r w:rsidRPr="00FF5E00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Опрему за складиштење чине:  </w:t>
                  </w:r>
                </w:p>
                <w:p w:rsidR="00DB4A9F" w:rsidRPr="00FF5E00" w:rsidRDefault="00DB4A9F" w:rsidP="0082690E">
                  <w:pPr>
                    <w:ind w:right="-284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FF5E00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- два бетонска базена</w:t>
                  </w:r>
                </w:p>
                <w:p w:rsidR="00DB4A9F" w:rsidRPr="00FF5E00" w:rsidRDefault="00DB4A9F" w:rsidP="0082690E">
                  <w:pPr>
                    <w:ind w:right="233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FF5E00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- два крана</w:t>
                  </w:r>
                </w:p>
                <w:p w:rsidR="0082690E" w:rsidRDefault="0082690E" w:rsidP="00DB4A9F">
                  <w:pPr>
                    <w:ind w:left="370" w:right="233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</w:p>
                <w:p w:rsidR="003A47D0" w:rsidRPr="0082690E" w:rsidRDefault="003A47D0" w:rsidP="0082690E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82690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lastRenderedPageBreak/>
                    <w:t>Подаци о постројењу за третман и поновно искоришћење неопасног металног отпада</w:t>
                  </w:r>
                </w:p>
                <w:p w:rsidR="00FF5E00" w:rsidRPr="00FF5E00" w:rsidRDefault="00FF5E00" w:rsidP="0082690E">
                  <w:pPr>
                    <w:pStyle w:val="BodyTextIndent3"/>
                    <w:ind w:left="10" w:right="233"/>
                    <w:rPr>
                      <w:rFonts w:asciiTheme="minorHAnsi" w:hAnsiTheme="minorHAnsi"/>
                      <w:sz w:val="18"/>
                      <w:lang w:val="sr-Latn-RS"/>
                    </w:rPr>
                  </w:pPr>
                  <w:r w:rsidRPr="00FF5E00">
                    <w:rPr>
                      <w:rFonts w:asciiTheme="minorHAnsi" w:hAnsiTheme="minorHAnsi"/>
                      <w:sz w:val="18"/>
                      <w:lang w:val="sr-Latn-RS"/>
                    </w:rPr>
                    <w:t>Третман металног отпада се обавља процесима топљења и ливења челичних гредица, при чему се врши операција искоришћења отпада R4 – рециклирање / прерада метала и једињења метала.</w:t>
                  </w:r>
                </w:p>
                <w:p w:rsidR="00FF5E00" w:rsidRPr="00FF5E00" w:rsidRDefault="00FF5E00" w:rsidP="0082690E">
                  <w:pPr>
                    <w:pStyle w:val="BodyTextIndent3"/>
                    <w:ind w:left="10" w:right="233"/>
                    <w:rPr>
                      <w:rFonts w:asciiTheme="minorHAnsi" w:hAnsiTheme="minorHAnsi"/>
                      <w:sz w:val="18"/>
                      <w:lang w:val="sr-Latn-RS"/>
                    </w:rPr>
                  </w:pPr>
                  <w:r w:rsidRPr="00FF5E00">
                    <w:rPr>
                      <w:rFonts w:asciiTheme="minorHAnsi" w:hAnsiTheme="minorHAnsi"/>
                      <w:sz w:val="18"/>
                      <w:lang w:val="sr-Latn-RS"/>
                    </w:rPr>
                    <w:t>Фазе у процесу топљења и ливења челичних гредица:</w:t>
                  </w:r>
                </w:p>
                <w:p w:rsidR="00FF5E00" w:rsidRPr="00FF5E00" w:rsidRDefault="00FF5E00" w:rsidP="0082690E">
                  <w:pPr>
                    <w:pStyle w:val="BodyTextIndent3"/>
                    <w:numPr>
                      <w:ilvl w:val="0"/>
                      <w:numId w:val="31"/>
                    </w:numPr>
                    <w:spacing w:after="0"/>
                    <w:ind w:left="10" w:right="233"/>
                    <w:rPr>
                      <w:rFonts w:asciiTheme="minorHAnsi" w:hAnsiTheme="minorHAnsi"/>
                      <w:sz w:val="18"/>
                      <w:lang w:val="sr-Latn-RS"/>
                    </w:rPr>
                  </w:pPr>
                  <w:r w:rsidRPr="00FF5E00">
                    <w:rPr>
                      <w:rFonts w:asciiTheme="minorHAnsi" w:hAnsiTheme="minorHAnsi"/>
                      <w:sz w:val="18"/>
                      <w:lang w:val="sr-Latn-RS"/>
                    </w:rPr>
                    <w:t xml:space="preserve">израда шарже и шаржирање, </w:t>
                  </w:r>
                </w:p>
                <w:p w:rsidR="00FF5E00" w:rsidRPr="00FF5E00" w:rsidRDefault="00FF5E00" w:rsidP="0082690E">
                  <w:pPr>
                    <w:pStyle w:val="BodyTextIndent3"/>
                    <w:numPr>
                      <w:ilvl w:val="0"/>
                      <w:numId w:val="31"/>
                    </w:numPr>
                    <w:spacing w:after="0"/>
                    <w:ind w:left="10" w:right="233"/>
                    <w:rPr>
                      <w:rFonts w:asciiTheme="minorHAnsi" w:hAnsiTheme="minorHAnsi"/>
                      <w:sz w:val="18"/>
                      <w:lang w:val="sr-Latn-RS"/>
                    </w:rPr>
                  </w:pPr>
                  <w:r w:rsidRPr="00FF5E00">
                    <w:rPr>
                      <w:rFonts w:asciiTheme="minorHAnsi" w:hAnsiTheme="minorHAnsi"/>
                      <w:sz w:val="18"/>
                      <w:lang w:val="sr-Latn-RS"/>
                    </w:rPr>
                    <w:t xml:space="preserve">топљење у електролучној пећи, </w:t>
                  </w:r>
                </w:p>
                <w:p w:rsidR="00FF5E00" w:rsidRPr="00FF5E00" w:rsidRDefault="00FF5E00" w:rsidP="0082690E">
                  <w:pPr>
                    <w:pStyle w:val="BodyTextIndent3"/>
                    <w:numPr>
                      <w:ilvl w:val="0"/>
                      <w:numId w:val="31"/>
                    </w:numPr>
                    <w:spacing w:after="0"/>
                    <w:ind w:left="10" w:right="233"/>
                    <w:rPr>
                      <w:rFonts w:asciiTheme="minorHAnsi" w:hAnsiTheme="minorHAnsi"/>
                      <w:sz w:val="18"/>
                      <w:lang w:val="sr-Latn-RS"/>
                    </w:rPr>
                  </w:pPr>
                  <w:r w:rsidRPr="00FF5E00">
                    <w:rPr>
                      <w:rFonts w:asciiTheme="minorHAnsi" w:hAnsiTheme="minorHAnsi"/>
                      <w:sz w:val="18"/>
                      <w:lang w:val="sr-Latn-RS"/>
                    </w:rPr>
                    <w:t xml:space="preserve">легирање и </w:t>
                  </w:r>
                </w:p>
                <w:p w:rsidR="00FF5E00" w:rsidRPr="00FF5E00" w:rsidRDefault="00FF5E00" w:rsidP="0082690E">
                  <w:pPr>
                    <w:pStyle w:val="BodyTextIndent3"/>
                    <w:numPr>
                      <w:ilvl w:val="0"/>
                      <w:numId w:val="31"/>
                    </w:numPr>
                    <w:spacing w:after="0"/>
                    <w:ind w:left="10" w:right="233"/>
                    <w:rPr>
                      <w:rFonts w:asciiTheme="minorHAnsi" w:hAnsiTheme="minorHAnsi"/>
                      <w:sz w:val="18"/>
                      <w:lang w:val="sr-Latn-RS"/>
                    </w:rPr>
                  </w:pPr>
                  <w:r w:rsidRPr="00FF5E00">
                    <w:rPr>
                      <w:rFonts w:asciiTheme="minorHAnsi" w:hAnsiTheme="minorHAnsi"/>
                      <w:sz w:val="18"/>
                      <w:lang w:val="sr-Latn-RS"/>
                    </w:rPr>
                    <w:t>дезоксидација у лончастој пећи,</w:t>
                  </w:r>
                  <w:r w:rsidRPr="00FF5E00">
                    <w:rPr>
                      <w:rFonts w:asciiTheme="minorHAnsi" w:hAnsiTheme="minorHAnsi"/>
                      <w:sz w:val="18"/>
                      <w:lang w:val="sr-Cyrl-RS"/>
                    </w:rPr>
                    <w:t>к</w:t>
                  </w:r>
                  <w:r w:rsidRPr="00FF5E00">
                    <w:rPr>
                      <w:rFonts w:asciiTheme="minorHAnsi" w:hAnsiTheme="minorHAnsi"/>
                      <w:sz w:val="18"/>
                      <w:lang w:val="sr-Latn-RS"/>
                    </w:rPr>
                    <w:t>онтинуално ливење.</w:t>
                  </w:r>
                </w:p>
                <w:p w:rsidR="00FF5E00" w:rsidRPr="0029338A" w:rsidRDefault="003A47D0" w:rsidP="0082690E">
                  <w:pPr>
                    <w:tabs>
                      <w:tab w:val="left" w:pos="360"/>
                    </w:tabs>
                    <w:suppressAutoHyphens/>
                    <w:ind w:left="10" w:right="233"/>
                    <w:jc w:val="both"/>
                    <w:rPr>
                      <w:rFonts w:asciiTheme="minorHAnsi" w:hAnsiTheme="minorHAnsi"/>
                      <w:sz w:val="18"/>
                      <w:szCs w:val="16"/>
                    </w:rPr>
                  </w:pPr>
                  <w:r w:rsidRPr="00FF5E00">
                    <w:rPr>
                      <w:rFonts w:asciiTheme="minorHAnsi" w:hAnsiTheme="minorHAnsi"/>
                      <w:sz w:val="18"/>
                      <w:szCs w:val="16"/>
                    </w:rPr>
                    <w:t xml:space="preserve"> </w:t>
                  </w:r>
                  <w:r w:rsidR="00FF5E00" w:rsidRPr="00FF5E0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 xml:space="preserve"> Планирани годишњи обим производње је 432.000 t челичних гредица </w:t>
                  </w:r>
                </w:p>
                <w:p w:rsidR="00FF5E00" w:rsidRDefault="00FF5E00" w:rsidP="0082690E">
                  <w:pPr>
                    <w:ind w:left="1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  <w:p w:rsidR="000B6AAD" w:rsidRDefault="000B6AAD" w:rsidP="0082690E">
                  <w:pPr>
                    <w:ind w:left="10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Услови и мере заштите животне средине</w:t>
                  </w:r>
                </w:p>
                <w:p w:rsidR="00E66A5E" w:rsidRDefault="00E66A5E" w:rsidP="0082690E">
                  <w:pPr>
                    <w:ind w:left="10" w:right="233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‘‘Metalfer Steel Mill d.o.o‘‘, Сремска Митровица, поседује Решење о продужењу рока важења интегрисане дозволе бр. 140-501-281/2022-05 од 26.09.2022.год., издато од стране овог органа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.</w:t>
                  </w:r>
                </w:p>
                <w:p w:rsidR="00E66A5E" w:rsidRPr="00E66A5E" w:rsidRDefault="00E66A5E" w:rsidP="0082690E">
                  <w:pPr>
                    <w:ind w:left="10" w:right="233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ператер ‘‘Metalfer Steel Mil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l d.o.o‘‘, Сремска Митровица,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у току третмана, односно складиштења и поновног искоришћења неопасног отпада, на локацији у Сремској Митров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ици, Вишњевачка бр. 27, обезбеђује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заштиту животне средине, применом и спровођењем прописа о заштити животне средине, вођењем евиденције на прописан начин о прикупљеним количинама отпада, потрошњи сировина и енергије, испуштању загађујућих материја у ваздух, воду и земљиште, емисије буке, као и контролу активности и рада у циљу спречавања ризика или опасности по животну средину предузимањем мера превенције.</w:t>
                  </w:r>
                </w:p>
                <w:p w:rsidR="00452564" w:rsidRPr="0066442E" w:rsidRDefault="00E66A5E" w:rsidP="0082690E">
                  <w:pPr>
                    <w:pStyle w:val="ListParagraph"/>
                    <w:spacing w:after="0" w:line="240" w:lineRule="auto"/>
                    <w:ind w:left="10" w:right="233"/>
                    <w:jc w:val="both"/>
                    <w:rPr>
                      <w:rFonts w:eastAsia="MS Mincho" w:cstheme="minorHAnsi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ru-RU"/>
                    </w:rPr>
                    <w:t>О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ператер ‘‘Metalfer Steel Mill d.o.o‘‘, Сремска Митро</w:t>
                  </w:r>
                  <w:r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вица, врши контролу и мерење </w:t>
                  </w:r>
                  <w:r w:rsidRPr="00E66A5E">
                    <w:rPr>
                      <w:rFonts w:cstheme="minorHAnsi"/>
                      <w:sz w:val="18"/>
                      <w:szCs w:val="18"/>
                      <w:lang w:val="ru-RU"/>
                    </w:rPr>
                    <w:t>емисија у ваздух, воду, земљиште, подземне воде и буке за параметре и учесталост који су прописани у Решењу о продужењу рока важења интегрисане дозволе.</w:t>
                  </w:r>
                </w:p>
                <w:p w:rsidR="00D22F27" w:rsidRPr="00F226AF" w:rsidRDefault="00D22F27" w:rsidP="00F226AF">
                  <w:pPr>
                    <w:pStyle w:val="Normal1"/>
                    <w:spacing w:before="0" w:beforeAutospacing="0" w:after="0" w:afterAutospacing="0"/>
                    <w:ind w:left="67" w:right="171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Спречавање удеса и одговор на удес:</w:t>
                  </w:r>
                  <w:r w:rsidR="00600191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Планом заштите од удеса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Мере у случају коначног престанка рада постројења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  <w:r w:rsidR="00600191"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достављеним планом затварања постројења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Извештавања: </w:t>
                  </w:r>
                </w:p>
                <w:p w:rsidR="00E86442" w:rsidRPr="00E66A5E" w:rsidRDefault="00E86442" w:rsidP="00E86442">
                  <w:pPr>
                    <w:pStyle w:val="Normal10"/>
                    <w:tabs>
                      <w:tab w:val="right" w:pos="9406"/>
                    </w:tabs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29338A" w:rsidRPr="00E66A5E">
                    <w:rPr>
                      <w:rFonts w:asciiTheme="minorHAnsi" w:hAnsiTheme="minorHAnsi"/>
                      <w:sz w:val="18"/>
                      <w:szCs w:val="18"/>
                      <w:lang w:val="sr-Latn-RS"/>
                    </w:rPr>
                    <w:t>Metalfer Steel Mill doo, Сремска Митровица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се придржава прописане динамике извештавања према надлежним органима и институцијама у складу са 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чланом 46. 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Закона о управљању отпадом (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бр.36/09, 88/10, 14/16 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и 95/18-др. закон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) и посебним прописима.</w:t>
                  </w:r>
                </w:p>
                <w:p w:rsidR="00E86442" w:rsidRPr="00E66A5E" w:rsidRDefault="0029338A" w:rsidP="00E86442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Оператер Metalfer Steel Mill doo, Сремска Митровица</w:t>
                  </w:r>
                  <w:r w:rsidR="00E86442" w:rsidRPr="00E66A5E">
                    <w:rPr>
                      <w:rFonts w:asciiTheme="minorHAnsi" w:eastAsia="Cambria" w:hAnsiTheme="minorHAnsi" w:cstheme="minorHAnsi"/>
                      <w:sz w:val="18"/>
                      <w:szCs w:val="18"/>
                      <w:lang w:val="sr-Cyrl-RS"/>
                    </w:rPr>
                    <w:t>,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попуњава Документ о кретању отпада у складу са Правилником о обрасцу Документа о кретању отпада и упутству за његово попуњавање (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</w:rPr>
                    <w:t>''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</w:rPr>
                    <w:t>''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бр.114/13) и исти </w:t>
                  </w:r>
                  <w:r w:rsidR="00E86442" w:rsidRPr="00E66A5E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чува 2 године</w:t>
                  </w:r>
                  <w:r w:rsidR="00E86442"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.</w:t>
                  </w:r>
                </w:p>
                <w:p w:rsidR="0029338A" w:rsidRPr="0029338A" w:rsidRDefault="0029338A" w:rsidP="0029338A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Оператер ‘‘Metalfer Steel Mill d.o.o‘‘, Сремска Митровица, извештаје о мониторингу загађујућих материја у ваздух као и извештаје о количинама</w:t>
                  </w:r>
                  <w:r w:rsidRPr="0029338A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неопасног отпада шаље надлежном органу. Оператер води и чува дневну евиденцију о отпаду  (ДЕО 1,3,4 и 6) и доставља редовне го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дишње извештаје (ГИО 1,3,</w:t>
                  </w:r>
                  <w:r w:rsidRPr="0029338A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4 и 6) Агенцији за животну средину, где се води Национални регистар извора загађења животне средине. </w:t>
                  </w:r>
                </w:p>
                <w:p w:rsidR="0029338A" w:rsidRPr="00F226AF" w:rsidRDefault="0029338A" w:rsidP="0029338A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Оператер</w:t>
                  </w:r>
                  <w:r w:rsidRPr="0029338A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за Национални регистар извора загађивања извештава Агенцију за заштиту животне средине о мониторингу загађујућих материја које се емитују у ваздух, воду, подземну воду, земљиште и буку.</w:t>
                  </w:r>
                </w:p>
                <w:p w:rsidR="00E86442" w:rsidRPr="00F226AF" w:rsidRDefault="00E86442" w:rsidP="00600191">
                  <w:pPr>
                    <w:pStyle w:val="Normal1"/>
                    <w:spacing w:before="0" w:beforeAutospacing="0" w:after="0" w:afterAutospacing="0"/>
                    <w:ind w:right="17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D22F27" w:rsidRPr="00F226AF" w:rsidRDefault="00D22F27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 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</w:tc>
      </w:tr>
    </w:tbl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D22F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8546"/>
            </w:tblGrid>
            <w:tr w:rsidR="00D22F27" w:rsidRPr="00F226AF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11. 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09C9" w:rsidRDefault="0029338A" w:rsidP="0029338A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Промене:</w:t>
                  </w:r>
                  <w:r w:rsidR="00D22F27"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 xml:space="preserve">a)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измена дозволе</w:t>
                  </w:r>
                </w:p>
                <w:p w:rsidR="007809C9" w:rsidRDefault="007809C9" w:rsidP="0029338A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14.07.2023.</w:t>
                  </w:r>
                </w:p>
                <w:p w:rsidR="007809C9" w:rsidRPr="007809C9" w:rsidRDefault="007809C9" w:rsidP="007809C9">
                  <w:pPr>
                    <w:pStyle w:val="Normal10"/>
                    <w:tabs>
                      <w:tab w:val="left" w:pos="3119"/>
                    </w:tabs>
                    <w:spacing w:before="0" w:beforeAutospacing="0" w:after="0" w:afterAutospacing="0"/>
                    <w:ind w:right="-141"/>
                    <w:jc w:val="both"/>
                    <w:outlineLvl w:val="0"/>
                    <w:rPr>
                      <w:rFonts w:asciiTheme="minorHAnsi" w:hAnsiTheme="minorHAnsi"/>
                      <w:sz w:val="20"/>
                      <w:szCs w:val="20"/>
                      <w:lang w:val="sr-Cyrl-CS"/>
                    </w:rPr>
                  </w:pPr>
                  <w:r w:rsidRPr="007809C9">
                    <w:rPr>
                      <w:rFonts w:asciiTheme="minorHAnsi" w:hAnsiTheme="minorHAnsi"/>
                      <w:b/>
                      <w:sz w:val="20"/>
                      <w:szCs w:val="20"/>
                      <w:lang w:val="sr-Cyrl-CS"/>
                    </w:rPr>
                    <w:t xml:space="preserve">У </w:t>
                  </w:r>
                  <w:r w:rsidRPr="007809C9">
                    <w:rPr>
                      <w:rFonts w:asciiTheme="minorHAnsi" w:hAnsiTheme="minorHAnsi"/>
                      <w:b/>
                      <w:sz w:val="20"/>
                      <w:szCs w:val="20"/>
                      <w:lang w:val="sr-Cyrl-CS"/>
                    </w:rPr>
                    <w:t>Поглављу Б) УСЛОВИ ЗА РАД ПОСТРОЈЕЊА</w:t>
                  </w:r>
                  <w:r w:rsidRPr="007809C9">
                    <w:rPr>
                      <w:rFonts w:asciiTheme="minorHAnsi" w:hAnsiTheme="minorHAnsi"/>
                      <w:sz w:val="20"/>
                      <w:szCs w:val="20"/>
                      <w:lang w:val="sr-Cyrl-CS"/>
                    </w:rPr>
                    <w:t xml:space="preserve">, </w:t>
                  </w:r>
                </w:p>
                <w:p w:rsidR="007809C9" w:rsidRPr="007809C9" w:rsidRDefault="007809C9" w:rsidP="007809C9">
                  <w:pPr>
                    <w:pStyle w:val="Normal10"/>
                    <w:tabs>
                      <w:tab w:val="left" w:pos="3119"/>
                    </w:tabs>
                    <w:spacing w:before="0" w:beforeAutospacing="0" w:after="0" w:afterAutospacing="0"/>
                    <w:ind w:right="-141"/>
                    <w:jc w:val="both"/>
                    <w:outlineLvl w:val="0"/>
                    <w:rPr>
                      <w:rFonts w:asciiTheme="minorHAnsi" w:hAnsiTheme="minorHAnsi"/>
                      <w:b/>
                      <w:sz w:val="20"/>
                      <w:szCs w:val="20"/>
                      <w:lang w:val="sr-Cyrl-CS"/>
                    </w:rPr>
                  </w:pPr>
                </w:p>
                <w:p w:rsidR="007809C9" w:rsidRPr="007809C9" w:rsidRDefault="007809C9" w:rsidP="007809C9">
                  <w:pPr>
                    <w:ind w:right="-14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809C9">
                    <w:rPr>
                      <w:rFonts w:asciiTheme="minorHAnsi" w:hAnsiTheme="minorHAnsi"/>
                      <w:sz w:val="20"/>
                      <w:szCs w:val="20"/>
                    </w:rPr>
                    <w:t>Тачка 2)  Подтачка (3) Квалификовано лице одговорно за стручни рад</w:t>
                  </w:r>
                </w:p>
                <w:p w:rsidR="007809C9" w:rsidRPr="007809C9" w:rsidRDefault="007809C9" w:rsidP="007809C9">
                  <w:pPr>
                    <w:ind w:right="-141"/>
                    <w:rPr>
                      <w:rFonts w:asciiTheme="minorHAnsi" w:hAnsiTheme="minorHAnsi"/>
                      <w:sz w:val="20"/>
                      <w:szCs w:val="20"/>
                      <w:lang w:val="sr-Latn-RS"/>
                    </w:rPr>
                  </w:pPr>
                  <w:r w:rsidRPr="007809C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7809C9" w:rsidRPr="007809C9" w:rsidRDefault="007809C9" w:rsidP="007809C9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right="-141"/>
                    <w:rPr>
                      <w:sz w:val="20"/>
                      <w:szCs w:val="20"/>
                    </w:rPr>
                  </w:pPr>
                  <w:r w:rsidRPr="007809C9">
                    <w:rPr>
                      <w:sz w:val="20"/>
                      <w:szCs w:val="20"/>
                      <w:lang w:val="sr-Cyrl-CS"/>
                    </w:rPr>
                    <w:t xml:space="preserve">брише се име Катарина Узелац, дипломирани еколог и </w:t>
                  </w:r>
                </w:p>
                <w:p w:rsidR="007809C9" w:rsidRPr="00D65FAE" w:rsidRDefault="007809C9" w:rsidP="007809C9">
                  <w:pPr>
                    <w:ind w:left="426" w:right="-141" w:hanging="426"/>
                    <w:rPr>
                      <w:rFonts w:asciiTheme="minorHAnsi" w:hAnsiTheme="minorHAnsi"/>
                      <w:lang w:val="sr-Latn-RS"/>
                    </w:rPr>
                  </w:pPr>
                </w:p>
                <w:p w:rsidR="007809C9" w:rsidRPr="007809C9" w:rsidRDefault="007809C9" w:rsidP="007809C9">
                  <w:pPr>
                    <w:pStyle w:val="Normal10"/>
                    <w:numPr>
                      <w:ilvl w:val="0"/>
                      <w:numId w:val="34"/>
                    </w:numPr>
                    <w:tabs>
                      <w:tab w:val="left" w:pos="3119"/>
                    </w:tabs>
                    <w:spacing w:before="0" w:beforeAutospacing="0" w:after="0" w:afterAutospacing="0"/>
                    <w:contextualSpacing/>
                    <w:jc w:val="both"/>
                    <w:outlineLvl w:val="0"/>
                    <w:rPr>
                      <w:rFonts w:asciiTheme="minorHAnsi" w:hAnsiTheme="minorHAnsi" w:cstheme="minorHAnsi"/>
                      <w:sz w:val="20"/>
                      <w:lang w:val="sr-Cyrl-CS"/>
                    </w:rPr>
                  </w:pPr>
                  <w:r w:rsidRPr="007809C9">
                    <w:rPr>
                      <w:rFonts w:asciiTheme="minorHAnsi" w:hAnsiTheme="minorHAnsi"/>
                      <w:sz w:val="20"/>
                      <w:lang w:val="sr-Cyrl-CS"/>
                    </w:rPr>
                    <w:lastRenderedPageBreak/>
                    <w:t xml:space="preserve">уписује се: </w:t>
                  </w:r>
                  <w:r w:rsidRPr="007809C9">
                    <w:rPr>
                      <w:rFonts w:asciiTheme="minorHAnsi" w:hAnsiTheme="minorHAnsi"/>
                      <w:b/>
                      <w:sz w:val="20"/>
                      <w:lang w:val="sr-Cyrl-CS"/>
                    </w:rPr>
                    <w:t>Симић Марко</w:t>
                  </w:r>
                  <w:r w:rsidRPr="007809C9">
                    <w:rPr>
                      <w:rFonts w:asciiTheme="minorHAnsi" w:hAnsiTheme="minorHAnsi"/>
                      <w:sz w:val="20"/>
                      <w:lang w:val="sr-Cyrl-CS"/>
                    </w:rPr>
                    <w:t>, струковни инжењер заштите животне средине</w:t>
                  </w:r>
                </w:p>
                <w:p w:rsidR="007809C9" w:rsidRDefault="007809C9" w:rsidP="007809C9">
                  <w:pPr>
                    <w:rPr>
                      <w:lang w:val="sr-Cyrl-RS"/>
                    </w:rPr>
                  </w:pPr>
                </w:p>
                <w:p w:rsidR="007809C9" w:rsidRPr="007809C9" w:rsidRDefault="007809C9" w:rsidP="007809C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</w:pPr>
                  <w:r w:rsidRPr="007809C9"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  <w:t>Тачка 4.2 Складиштење отпада; Подтачка 4.2.2 Услови за складиштење опасног отпада (Отпада насталог као излазна фракција након третмана у постројењу)</w:t>
                  </w:r>
                </w:p>
                <w:p w:rsidR="007809C9" w:rsidRPr="007809C9" w:rsidRDefault="007809C9" w:rsidP="007809C9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810" w:hanging="450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sr-Cyrl-RS"/>
                    </w:rPr>
                  </w:pPr>
                  <w:r w:rsidRPr="007809C9">
                    <w:rPr>
                      <w:rFonts w:cstheme="minorHAnsi"/>
                      <w:bCs/>
                      <w:sz w:val="20"/>
                      <w:szCs w:val="20"/>
                      <w:lang w:val="sr-Cyrl-RS"/>
                    </w:rPr>
                    <w:t xml:space="preserve">у ставу 13, уместо речи: „дуже од 12 месеци“, уписују се речи: </w:t>
                  </w:r>
                </w:p>
                <w:p w:rsidR="007809C9" w:rsidRDefault="007809C9" w:rsidP="007809C9">
                  <w:pPr>
                    <w:pStyle w:val="ListParagraph"/>
                    <w:spacing w:after="0" w:line="240" w:lineRule="auto"/>
                    <w:ind w:left="1080"/>
                    <w:jc w:val="both"/>
                    <w:rPr>
                      <w:rFonts w:cstheme="minorHAnsi"/>
                      <w:b/>
                      <w:bCs/>
                      <w:lang w:val="sr-Cyrl-RS"/>
                    </w:rPr>
                  </w:pPr>
                </w:p>
                <w:p w:rsidR="007809C9" w:rsidRPr="00AD4450" w:rsidRDefault="007809C9" w:rsidP="007809C9">
                  <w:pPr>
                    <w:pStyle w:val="ListParagraph"/>
                    <w:spacing w:after="0" w:line="240" w:lineRule="auto"/>
                    <w:ind w:left="1080" w:hanging="270"/>
                    <w:jc w:val="both"/>
                    <w:rPr>
                      <w:rFonts w:cstheme="minorHAnsi"/>
                      <w:b/>
                      <w:bCs/>
                      <w:lang w:val="sr-Cyrl-RS"/>
                    </w:rPr>
                  </w:pPr>
                  <w:r>
                    <w:rPr>
                      <w:rFonts w:cstheme="minorHAnsi"/>
                      <w:b/>
                      <w:bCs/>
                      <w:lang w:val="sr-Cyrl-RS"/>
                    </w:rPr>
                    <w:t>„</w:t>
                  </w:r>
                  <w:r w:rsidRPr="00770065">
                    <w:rPr>
                      <w:rFonts w:cstheme="minorHAnsi"/>
                      <w:b/>
                      <w:bCs/>
                      <w:lang w:val="sr-Cyrl-RS"/>
                    </w:rPr>
                    <w:t>дуже од 36 месеци“.</w:t>
                  </w:r>
                </w:p>
                <w:p w:rsidR="00D22F27" w:rsidRPr="00F226AF" w:rsidRDefault="00E66A5E" w:rsidP="0029338A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bookmarkStart w:id="1" w:name="_GoBack"/>
                  <w:bookmarkEnd w:id="1"/>
                  <w:r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>б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)</w:t>
                  </w:r>
                  <w:r w:rsidR="00D22F27"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29338A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одузимање дозволе</w:t>
                  </w:r>
                  <w:r w:rsidR="00D22F27"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22F27" w:rsidRPr="00F226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29338A" w:rsidRDefault="0029338A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Напомене:</w:t>
                  </w:r>
                </w:p>
              </w:tc>
            </w:tr>
          </w:tbl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E66A5E">
            <w:pPr>
              <w:pStyle w:val="normalcenta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>Име и презиме овлашћеног лица</w:t>
            </w:r>
            <w:r w:rsidR="00D22F27"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___________________________________________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E86442" w:rsidRPr="00F226AF" w:rsidRDefault="00D22F27" w:rsidP="00E86442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366D0" w:rsidRPr="00F226AF" w:rsidRDefault="002366D0">
      <w:pPr>
        <w:rPr>
          <w:rFonts w:asciiTheme="minorHAnsi" w:hAnsiTheme="minorHAnsi"/>
          <w:sz w:val="18"/>
          <w:szCs w:val="18"/>
        </w:rPr>
      </w:pPr>
    </w:p>
    <w:sectPr w:rsidR="002366D0" w:rsidRPr="00F226AF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01" w:rsidRDefault="00D04501">
      <w:r>
        <w:separator/>
      </w:r>
    </w:p>
  </w:endnote>
  <w:endnote w:type="continuationSeparator" w:id="0">
    <w:p w:rsidR="00D04501" w:rsidRDefault="00D0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C DzComm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01" w:rsidRDefault="00D04501">
      <w:r>
        <w:separator/>
      </w:r>
    </w:p>
  </w:footnote>
  <w:footnote w:type="continuationSeparator" w:id="0">
    <w:p w:rsidR="00D04501" w:rsidRDefault="00D0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5D"/>
    <w:multiLevelType w:val="singleLevel"/>
    <w:tmpl w:val="0000005D"/>
    <w:name w:val="WW8Num103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</w:abstractNum>
  <w:abstractNum w:abstractNumId="11" w15:restartNumberingAfterBreak="0">
    <w:nsid w:val="0000007D"/>
    <w:multiLevelType w:val="singleLevel"/>
    <w:tmpl w:val="0000007D"/>
    <w:name w:val="WW8Num135"/>
    <w:lvl w:ilvl="0">
      <w:numFmt w:val="bullet"/>
      <w:lvlText w:val="-"/>
      <w:lvlJc w:val="left"/>
      <w:pPr>
        <w:tabs>
          <w:tab w:val="num" w:pos="1037"/>
        </w:tabs>
        <w:ind w:left="1037" w:hanging="360"/>
      </w:pPr>
      <w:rPr>
        <w:rFonts w:ascii="Times New Roman" w:hAnsi="Times New Roman"/>
      </w:rPr>
    </w:lvl>
  </w:abstractNum>
  <w:abstractNum w:abstractNumId="12" w15:restartNumberingAfterBreak="0">
    <w:nsid w:val="0FFA22F5"/>
    <w:multiLevelType w:val="hybridMultilevel"/>
    <w:tmpl w:val="87D8C99C"/>
    <w:lvl w:ilvl="0" w:tplc="88A221E4">
      <w:start w:val="1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652AD"/>
    <w:multiLevelType w:val="hybridMultilevel"/>
    <w:tmpl w:val="096CD8DC"/>
    <w:lvl w:ilvl="0" w:tplc="6AA484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3613D"/>
    <w:multiLevelType w:val="hybridMultilevel"/>
    <w:tmpl w:val="65723C76"/>
    <w:lvl w:ilvl="0" w:tplc="430EC7CE">
      <w:start w:val="2"/>
      <w:numFmt w:val="bullet"/>
      <w:lvlText w:val="-"/>
      <w:lvlJc w:val="left"/>
      <w:pPr>
        <w:ind w:left="1004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C711E81"/>
    <w:multiLevelType w:val="hybridMultilevel"/>
    <w:tmpl w:val="D256DC74"/>
    <w:lvl w:ilvl="0" w:tplc="430EC7CE">
      <w:start w:val="2"/>
      <w:numFmt w:val="bullet"/>
      <w:lvlText w:val="-"/>
      <w:lvlJc w:val="left"/>
      <w:pPr>
        <w:ind w:left="77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1814E5A"/>
    <w:multiLevelType w:val="multilevel"/>
    <w:tmpl w:val="41F487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38E026A1"/>
    <w:multiLevelType w:val="hybridMultilevel"/>
    <w:tmpl w:val="2B6427CE"/>
    <w:lvl w:ilvl="0" w:tplc="430EC7CE">
      <w:start w:val="2"/>
      <w:numFmt w:val="bullet"/>
      <w:lvlText w:val="-"/>
      <w:lvlJc w:val="left"/>
      <w:pPr>
        <w:ind w:left="1004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 w15:restartNumberingAfterBreak="0">
    <w:nsid w:val="413435C5"/>
    <w:multiLevelType w:val="hybridMultilevel"/>
    <w:tmpl w:val="14E85B1C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07540"/>
    <w:multiLevelType w:val="hybridMultilevel"/>
    <w:tmpl w:val="F334A888"/>
    <w:lvl w:ilvl="0" w:tplc="241A000F">
      <w:start w:val="1"/>
      <w:numFmt w:val="decimal"/>
      <w:lvlText w:val="%1."/>
      <w:lvlJc w:val="left"/>
      <w:pPr>
        <w:ind w:left="578" w:hanging="360"/>
      </w:pPr>
    </w:lvl>
    <w:lvl w:ilvl="1" w:tplc="241A0019" w:tentative="1">
      <w:start w:val="1"/>
      <w:numFmt w:val="lowerLetter"/>
      <w:lvlText w:val="%2."/>
      <w:lvlJc w:val="left"/>
      <w:pPr>
        <w:ind w:left="1298" w:hanging="360"/>
      </w:pPr>
    </w:lvl>
    <w:lvl w:ilvl="2" w:tplc="241A001B" w:tentative="1">
      <w:start w:val="1"/>
      <w:numFmt w:val="lowerRoman"/>
      <w:lvlText w:val="%3."/>
      <w:lvlJc w:val="right"/>
      <w:pPr>
        <w:ind w:left="2018" w:hanging="180"/>
      </w:pPr>
    </w:lvl>
    <w:lvl w:ilvl="3" w:tplc="241A000F" w:tentative="1">
      <w:start w:val="1"/>
      <w:numFmt w:val="decimal"/>
      <w:lvlText w:val="%4."/>
      <w:lvlJc w:val="left"/>
      <w:pPr>
        <w:ind w:left="2738" w:hanging="360"/>
      </w:pPr>
    </w:lvl>
    <w:lvl w:ilvl="4" w:tplc="241A0019" w:tentative="1">
      <w:start w:val="1"/>
      <w:numFmt w:val="lowerLetter"/>
      <w:lvlText w:val="%5."/>
      <w:lvlJc w:val="left"/>
      <w:pPr>
        <w:ind w:left="3458" w:hanging="360"/>
      </w:pPr>
    </w:lvl>
    <w:lvl w:ilvl="5" w:tplc="241A001B" w:tentative="1">
      <w:start w:val="1"/>
      <w:numFmt w:val="lowerRoman"/>
      <w:lvlText w:val="%6."/>
      <w:lvlJc w:val="right"/>
      <w:pPr>
        <w:ind w:left="4178" w:hanging="180"/>
      </w:pPr>
    </w:lvl>
    <w:lvl w:ilvl="6" w:tplc="241A000F" w:tentative="1">
      <w:start w:val="1"/>
      <w:numFmt w:val="decimal"/>
      <w:lvlText w:val="%7."/>
      <w:lvlJc w:val="left"/>
      <w:pPr>
        <w:ind w:left="4898" w:hanging="360"/>
      </w:pPr>
    </w:lvl>
    <w:lvl w:ilvl="7" w:tplc="241A0019" w:tentative="1">
      <w:start w:val="1"/>
      <w:numFmt w:val="lowerLetter"/>
      <w:lvlText w:val="%8."/>
      <w:lvlJc w:val="left"/>
      <w:pPr>
        <w:ind w:left="5618" w:hanging="360"/>
      </w:pPr>
    </w:lvl>
    <w:lvl w:ilvl="8" w:tplc="2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81E6C6C"/>
    <w:multiLevelType w:val="hybridMultilevel"/>
    <w:tmpl w:val="0964B620"/>
    <w:lvl w:ilvl="0" w:tplc="4A180F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D2A28"/>
    <w:multiLevelType w:val="hybridMultilevel"/>
    <w:tmpl w:val="D4D0BE0E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842AC"/>
    <w:multiLevelType w:val="hybridMultilevel"/>
    <w:tmpl w:val="10B4131C"/>
    <w:lvl w:ilvl="0" w:tplc="314EDC4C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82A0F"/>
    <w:multiLevelType w:val="hybridMultilevel"/>
    <w:tmpl w:val="8BD04020"/>
    <w:lvl w:ilvl="0" w:tplc="90D483D6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53CE8"/>
    <w:multiLevelType w:val="hybridMultilevel"/>
    <w:tmpl w:val="CDF49A46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A625D89"/>
    <w:multiLevelType w:val="hybridMultilevel"/>
    <w:tmpl w:val="2B2CAC7E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C4EEE"/>
    <w:multiLevelType w:val="hybridMultilevel"/>
    <w:tmpl w:val="A4EEE326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D37B2"/>
    <w:multiLevelType w:val="hybridMultilevel"/>
    <w:tmpl w:val="C8666A14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21"/>
  </w:num>
  <w:num w:numId="17">
    <w:abstractNumId w:val="3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</w:num>
  <w:num w:numId="21">
    <w:abstractNumId w:val="28"/>
  </w:num>
  <w:num w:numId="22">
    <w:abstractNumId w:val="18"/>
  </w:num>
  <w:num w:numId="23">
    <w:abstractNumId w:val="10"/>
  </w:num>
  <w:num w:numId="24">
    <w:abstractNumId w:val="11"/>
  </w:num>
  <w:num w:numId="25">
    <w:abstractNumId w:val="12"/>
  </w:num>
  <w:num w:numId="26">
    <w:abstractNumId w:val="27"/>
  </w:num>
  <w:num w:numId="27">
    <w:abstractNumId w:val="16"/>
  </w:num>
  <w:num w:numId="28">
    <w:abstractNumId w:val="20"/>
  </w:num>
  <w:num w:numId="29">
    <w:abstractNumId w:val="24"/>
  </w:num>
  <w:num w:numId="30">
    <w:abstractNumId w:val="32"/>
  </w:num>
  <w:num w:numId="31">
    <w:abstractNumId w:val="34"/>
  </w:num>
  <w:num w:numId="32">
    <w:abstractNumId w:val="17"/>
  </w:num>
  <w:num w:numId="33">
    <w:abstractNumId w:val="33"/>
  </w:num>
  <w:num w:numId="34">
    <w:abstractNumId w:val="26"/>
  </w:num>
  <w:num w:numId="3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Heading8Char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7"/>
    <w:rsid w:val="000658AA"/>
    <w:rsid w:val="00073124"/>
    <w:rsid w:val="000B6AAD"/>
    <w:rsid w:val="001848D2"/>
    <w:rsid w:val="001A7E73"/>
    <w:rsid w:val="00211FB2"/>
    <w:rsid w:val="0023004D"/>
    <w:rsid w:val="002366D0"/>
    <w:rsid w:val="0029338A"/>
    <w:rsid w:val="002C373B"/>
    <w:rsid w:val="003A47D0"/>
    <w:rsid w:val="00450DC3"/>
    <w:rsid w:val="00452564"/>
    <w:rsid w:val="00455FFF"/>
    <w:rsid w:val="004B5C5D"/>
    <w:rsid w:val="004C6591"/>
    <w:rsid w:val="00546395"/>
    <w:rsid w:val="005E587F"/>
    <w:rsid w:val="00600191"/>
    <w:rsid w:val="0066442E"/>
    <w:rsid w:val="00746B02"/>
    <w:rsid w:val="00777FEF"/>
    <w:rsid w:val="007809C9"/>
    <w:rsid w:val="0082690E"/>
    <w:rsid w:val="008459BE"/>
    <w:rsid w:val="00857392"/>
    <w:rsid w:val="00893287"/>
    <w:rsid w:val="0089512F"/>
    <w:rsid w:val="00907B6E"/>
    <w:rsid w:val="00A051DB"/>
    <w:rsid w:val="00A83216"/>
    <w:rsid w:val="00AC15DC"/>
    <w:rsid w:val="00AE5A88"/>
    <w:rsid w:val="00AF07A6"/>
    <w:rsid w:val="00B115EA"/>
    <w:rsid w:val="00B36D6E"/>
    <w:rsid w:val="00B50B21"/>
    <w:rsid w:val="00B81783"/>
    <w:rsid w:val="00BF5363"/>
    <w:rsid w:val="00C11276"/>
    <w:rsid w:val="00C234F9"/>
    <w:rsid w:val="00C27241"/>
    <w:rsid w:val="00D04501"/>
    <w:rsid w:val="00D22F27"/>
    <w:rsid w:val="00D36B44"/>
    <w:rsid w:val="00D44366"/>
    <w:rsid w:val="00DB4A9F"/>
    <w:rsid w:val="00E66A5E"/>
    <w:rsid w:val="00E71B72"/>
    <w:rsid w:val="00E86442"/>
    <w:rsid w:val="00ED5304"/>
    <w:rsid w:val="00F16A84"/>
    <w:rsid w:val="00F226AF"/>
    <w:rsid w:val="00F733D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CE0A0"/>
  <w15:chartTrackingRefBased/>
  <w15:docId w15:val="{28D40E39-ABF8-455D-A1C7-7F3FE52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27"/>
    <w:rPr>
      <w:sz w:val="24"/>
      <w:szCs w:val="24"/>
      <w:lang w:val="sr-Cyrl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character" w:customStyle="1" w:styleId="Heading1Char">
    <w:name w:val="Heading 1 Char"/>
    <w:aliases w:val="Naslov 1 Char"/>
    <w:basedOn w:val="DefaultParagraphFont"/>
    <w:link w:val="Heading1"/>
    <w:rsid w:val="00AF07A6"/>
    <w:rPr>
      <w:rFonts w:cs="Arial"/>
      <w:b/>
      <w:bCs/>
      <w:kern w:val="32"/>
      <w:sz w:val="28"/>
      <w:szCs w:val="32"/>
      <w:lang w:val="sr-Cyrl-CS" w:eastAsia="en-US"/>
    </w:rPr>
  </w:style>
  <w:style w:type="character" w:customStyle="1" w:styleId="Heading2Char">
    <w:name w:val="Heading 2 Char"/>
    <w:aliases w:val="Naslov 2 Char"/>
    <w:basedOn w:val="DefaultParagraphFont"/>
    <w:link w:val="Heading2"/>
    <w:rsid w:val="00AF07A6"/>
    <w:rPr>
      <w:rFonts w:cs="Arial"/>
      <w:b/>
      <w:bCs/>
      <w:i/>
      <w:iCs/>
      <w:sz w:val="28"/>
      <w:szCs w:val="28"/>
      <w:lang w:val="sr-Cyrl-CS" w:eastAsia="en-US"/>
    </w:rPr>
  </w:style>
  <w:style w:type="character" w:customStyle="1" w:styleId="Heading3Char">
    <w:name w:val="Heading 3 Char"/>
    <w:aliases w:val="Naslov 3 Char"/>
    <w:basedOn w:val="DefaultParagraphFont"/>
    <w:link w:val="Heading3"/>
    <w:rsid w:val="00AF07A6"/>
    <w:rPr>
      <w:rFonts w:ascii="Arial" w:hAnsi="Arial" w:cs="Arial"/>
      <w:b/>
      <w:bCs/>
      <w:sz w:val="26"/>
      <w:szCs w:val="26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AF07A6"/>
    <w:rPr>
      <w:b/>
      <w:bCs/>
      <w:sz w:val="28"/>
      <w:szCs w:val="28"/>
      <w:lang w:val="sr-Cyrl-CS" w:eastAsia="en-US"/>
    </w:rPr>
  </w:style>
  <w:style w:type="character" w:customStyle="1" w:styleId="Heading5Char">
    <w:name w:val="Heading 5 Char"/>
    <w:basedOn w:val="DefaultParagraphFont"/>
    <w:link w:val="Heading5"/>
    <w:rsid w:val="00AF07A6"/>
    <w:rPr>
      <w:b/>
      <w:bCs/>
      <w:i/>
      <w:iCs/>
      <w:sz w:val="26"/>
      <w:szCs w:val="26"/>
      <w:lang w:val="sr-Cyrl-CS" w:eastAsia="en-US"/>
    </w:rPr>
  </w:style>
  <w:style w:type="character" w:customStyle="1" w:styleId="Heading6Char">
    <w:name w:val="Heading 6 Char"/>
    <w:basedOn w:val="DefaultParagraphFont"/>
    <w:link w:val="Heading6"/>
    <w:rsid w:val="00AF07A6"/>
    <w:rPr>
      <w:b/>
      <w:bCs/>
      <w:sz w:val="24"/>
      <w:szCs w:val="22"/>
      <w:lang w:val="sr-Cyrl-CS" w:eastAsia="en-US"/>
    </w:rPr>
  </w:style>
  <w:style w:type="character" w:customStyle="1" w:styleId="Heading7Char">
    <w:name w:val="Heading 7 Char"/>
    <w:basedOn w:val="DefaultParagraphFont"/>
    <w:link w:val="Heading7"/>
    <w:rsid w:val="00AF07A6"/>
    <w:rPr>
      <w:sz w:val="24"/>
      <w:szCs w:val="24"/>
      <w:lang w:val="sr-Cyrl-CS" w:eastAsia="en-US"/>
    </w:rPr>
  </w:style>
  <w:style w:type="character" w:customStyle="1" w:styleId="Heading8Char">
    <w:name w:val="Heading 8 Char"/>
    <w:basedOn w:val="DefaultParagraphFont"/>
    <w:link w:val="Heading8"/>
    <w:rsid w:val="00AF07A6"/>
    <w:rPr>
      <w:i/>
      <w:iCs/>
      <w:sz w:val="24"/>
      <w:szCs w:val="24"/>
      <w:lang w:val="sr-Cyrl-CS" w:eastAsia="en-US"/>
    </w:rPr>
  </w:style>
  <w:style w:type="character" w:customStyle="1" w:styleId="Heading9Char">
    <w:name w:val="Heading 9 Char"/>
    <w:basedOn w:val="DefaultParagraphFont"/>
    <w:link w:val="Heading9"/>
    <w:rsid w:val="00AF07A6"/>
    <w:rPr>
      <w:rFonts w:ascii="Arial" w:hAnsi="Arial" w:cs="Arial"/>
      <w:sz w:val="24"/>
      <w:szCs w:val="22"/>
      <w:lang w:val="sr-Cyrl-CS" w:eastAsia="en-US"/>
    </w:r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07A6"/>
    <w:rPr>
      <w:sz w:val="24"/>
      <w:szCs w:val="24"/>
      <w:lang w:val="sr-Cyrl-CS" w:eastAsia="en-US"/>
    </w:r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07A6"/>
    <w:rPr>
      <w:sz w:val="24"/>
      <w:szCs w:val="24"/>
      <w:lang w:val="sr-Cyrl-CS" w:eastAsia="en-US"/>
    </w:r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07A6"/>
    <w:rPr>
      <w:sz w:val="16"/>
      <w:szCs w:val="16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07A6"/>
    <w:rPr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07A6"/>
    <w:rPr>
      <w:sz w:val="24"/>
      <w:szCs w:val="24"/>
      <w:lang w:val="sr-Cyrl-CS" w:eastAsia="en-US"/>
    </w:r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07A6"/>
    <w:rPr>
      <w:sz w:val="24"/>
      <w:szCs w:val="24"/>
      <w:lang w:val="sr-Cyrl-CS" w:eastAsia="en-US"/>
    </w:r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07A6"/>
    <w:rPr>
      <w:sz w:val="24"/>
      <w:szCs w:val="24"/>
      <w:lang w:val="sr-Cyrl-CS" w:eastAsia="en-US"/>
    </w:r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07A6"/>
    <w:rPr>
      <w:sz w:val="16"/>
      <w:szCs w:val="16"/>
      <w:lang w:val="sr-Cyrl-CS" w:eastAsia="en-US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customStyle="1" w:styleId="ClosingChar">
    <w:name w:val="Closing Char"/>
    <w:basedOn w:val="DefaultParagraphFont"/>
    <w:link w:val="Closing"/>
    <w:rsid w:val="00AF07A6"/>
    <w:rPr>
      <w:sz w:val="24"/>
      <w:szCs w:val="24"/>
      <w:lang w:val="sr-Cyrl-CS" w:eastAsia="en-US"/>
    </w:rPr>
  </w:style>
  <w:style w:type="character" w:styleId="CommentReference">
    <w:name w:val="annotation reference"/>
    <w:basedOn w:val="DefaultParagraphFont"/>
    <w:hidden/>
    <w:rPr>
      <w:sz w:val="16"/>
      <w:szCs w:val="16"/>
    </w:rPr>
  </w:style>
  <w:style w:type="paragraph" w:styleId="CommentText">
    <w:name w:val="annotation text"/>
    <w:basedOn w:val="Normal"/>
    <w:link w:val="CommentTextChar1"/>
    <w: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AF07A6"/>
    <w:rPr>
      <w:lang w:val="sr-Cyrl-CS" w:eastAsia="en-US"/>
    </w:rPr>
  </w:style>
  <w:style w:type="paragraph" w:styleId="Date">
    <w:name w:val="Date"/>
    <w:basedOn w:val="Normal"/>
    <w:next w:val="Normal"/>
    <w:link w:val="DateChar"/>
    <w:hidden/>
  </w:style>
  <w:style w:type="character" w:customStyle="1" w:styleId="DateChar">
    <w:name w:val="Date Char"/>
    <w:basedOn w:val="DefaultParagraphFont"/>
    <w:link w:val="Date"/>
    <w:rsid w:val="00AF07A6"/>
    <w:rPr>
      <w:sz w:val="24"/>
      <w:szCs w:val="24"/>
      <w:lang w:val="sr-Cyrl-CS" w:eastAsia="en-US"/>
    </w:rPr>
  </w:style>
  <w:style w:type="paragraph" w:styleId="DocumentMap">
    <w:name w:val="Document Map"/>
    <w:basedOn w:val="Normal"/>
    <w:link w:val="DocumentMapChar"/>
    <w: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07A6"/>
    <w:rPr>
      <w:rFonts w:ascii="Tahoma" w:hAnsi="Tahoma" w:cs="Tahoma"/>
      <w:sz w:val="24"/>
      <w:szCs w:val="24"/>
      <w:shd w:val="clear" w:color="auto" w:fill="000080"/>
      <w:lang w:val="sr-Cyrl-CS" w:eastAsia="en-US"/>
    </w:rPr>
  </w:style>
  <w:style w:type="paragraph" w:styleId="E-mailSignature">
    <w:name w:val="E-mail Signature"/>
    <w:basedOn w:val="Normal"/>
    <w:link w:val="E-mailSignatureChar"/>
    <w:hidden/>
  </w:style>
  <w:style w:type="character" w:customStyle="1" w:styleId="E-mailSignatureChar">
    <w:name w:val="E-mail Signature Char"/>
    <w:basedOn w:val="DefaultParagraphFont"/>
    <w:link w:val="E-mailSignature"/>
    <w:rsid w:val="00AF07A6"/>
    <w:rPr>
      <w:sz w:val="24"/>
      <w:szCs w:val="24"/>
      <w:lang w:val="sr-Cyrl-CS" w:eastAsia="en-US"/>
    </w:rPr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F07A6"/>
    <w:rPr>
      <w:lang w:val="sr-Cyrl-CS" w:eastAsia="en-U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link w:val="FooterChar"/>
    <w: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07A6"/>
    <w:rPr>
      <w:sz w:val="24"/>
      <w:szCs w:val="24"/>
      <w:lang w:val="sr-Cyrl-CS" w:eastAsia="en-US"/>
    </w:rPr>
  </w:style>
  <w:style w:type="character" w:styleId="FootnoteReference">
    <w:name w:val="footnote reference"/>
    <w:basedOn w:val="DefaultParagraphFont"/>
    <w:hidden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07A6"/>
    <w:rPr>
      <w:lang w:val="sr-Cyrl-CS" w:eastAsia="en-US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07A6"/>
    <w:rPr>
      <w:sz w:val="24"/>
      <w:szCs w:val="24"/>
      <w:lang w:val="sr-Cyrl-CS" w:eastAsia="en-U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07A6"/>
    <w:rPr>
      <w:i/>
      <w:iCs/>
      <w:sz w:val="24"/>
      <w:szCs w:val="24"/>
      <w:lang w:val="sr-Cyrl-CS" w:eastAsia="en-U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F07A6"/>
    <w:rPr>
      <w:rFonts w:ascii="Courier New" w:hAnsi="Courier New" w:cs="Courier New"/>
      <w:lang w:val="sr-Cyrl-CS" w:eastAsia="en-U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F07A6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07A6"/>
    <w:rPr>
      <w:rFonts w:ascii="Arial" w:hAnsi="Arial" w:cs="Arial"/>
      <w:sz w:val="24"/>
      <w:szCs w:val="24"/>
      <w:shd w:val="pct20" w:color="auto" w:fill="auto"/>
      <w:lang w:val="sr-Cyrl-CS" w:eastAsia="en-US"/>
    </w:rPr>
  </w:style>
  <w:style w:type="paragraph" w:styleId="NormalWeb">
    <w:name w:val="Normal (Web)"/>
    <w:basedOn w:val="Normal"/>
    <w:hidden/>
    <w:uiPriority w:val="99"/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customStyle="1" w:styleId="NoteHeadingChar">
    <w:name w:val="Note Heading Char"/>
    <w:basedOn w:val="DefaultParagraphFont"/>
    <w:link w:val="NoteHeading"/>
    <w:rsid w:val="00AF07A6"/>
    <w:rPr>
      <w:sz w:val="24"/>
      <w:szCs w:val="24"/>
      <w:lang w:val="sr-Cyrl-CS" w:eastAsia="en-U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F07A6"/>
    <w:rPr>
      <w:rFonts w:ascii="Courier New" w:hAnsi="Courier New" w:cs="Courier New"/>
      <w:lang w:val="sr-Cyrl-CS" w:eastAsia="en-US"/>
    </w:rPr>
  </w:style>
  <w:style w:type="paragraph" w:styleId="Salutation">
    <w:name w:val="Salutation"/>
    <w:basedOn w:val="Normal"/>
    <w:next w:val="Normal"/>
    <w:link w:val="SalutationChar"/>
    <w:hidden/>
  </w:style>
  <w:style w:type="character" w:customStyle="1" w:styleId="SalutationChar">
    <w:name w:val="Salutation Char"/>
    <w:basedOn w:val="DefaultParagraphFont"/>
    <w:link w:val="Salutation"/>
    <w:rsid w:val="00AF07A6"/>
    <w:rPr>
      <w:sz w:val="24"/>
      <w:szCs w:val="24"/>
      <w:lang w:val="sr-Cyrl-CS" w:eastAsia="en-US"/>
    </w:rPr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07A6"/>
    <w:rPr>
      <w:sz w:val="24"/>
      <w:szCs w:val="24"/>
      <w:lang w:val="sr-Cyrl-CS" w:eastAsia="en-U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07A6"/>
    <w:rPr>
      <w:rFonts w:ascii="Arial" w:hAnsi="Arial" w:cs="Arial"/>
      <w:sz w:val="24"/>
      <w:szCs w:val="24"/>
      <w:lang w:val="sr-Cyrl-CS" w:eastAsia="en-US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07A6"/>
    <w:rPr>
      <w:rFonts w:ascii="Arial" w:hAnsi="Arial" w:cs="Arial"/>
      <w:b/>
      <w:bCs/>
      <w:kern w:val="28"/>
      <w:sz w:val="32"/>
      <w:szCs w:val="32"/>
      <w:lang w:val="sr-Cyrl-CS" w:eastAsia="en-US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aliases w:val="SADRŽAJ"/>
    <w:basedOn w:val="Normal"/>
    <w:next w:val="Normal"/>
    <w:autoRedefine/>
    <w:hidden/>
    <w:uiPriority w:val="1"/>
    <w:qFormat/>
  </w:style>
  <w:style w:type="paragraph" w:styleId="TOC2">
    <w:name w:val="toc 2"/>
    <w:basedOn w:val="Normal"/>
    <w:next w:val="Normal"/>
    <w:autoRedefine/>
    <w:hidden/>
    <w:uiPriority w:val="1"/>
    <w:qFormat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</w:rPr>
  </w:style>
  <w:style w:type="paragraph" w:customStyle="1" w:styleId="ParagrafI">
    <w:name w:val="Paragraf I"/>
    <w:basedOn w:val="Paragraf"/>
    <w:rPr>
      <w:i/>
      <w:iCs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customStyle="1" w:styleId="Normal1">
    <w:name w:val="Normal1"/>
    <w:basedOn w:val="Normal"/>
    <w:rsid w:val="00D22F2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td">
    <w:name w:val="normaltd"/>
    <w:basedOn w:val="Normal"/>
    <w:rsid w:val="00D22F27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en-US"/>
    </w:rPr>
  </w:style>
  <w:style w:type="paragraph" w:customStyle="1" w:styleId="webdings">
    <w:name w:val="webdings"/>
    <w:basedOn w:val="Normal"/>
    <w:rsid w:val="00D22F27"/>
    <w:pPr>
      <w:spacing w:before="100" w:beforeAutospacing="1" w:after="100" w:afterAutospacing="1"/>
    </w:pPr>
    <w:rPr>
      <w:rFonts w:ascii="Webdings" w:hAnsi="Webdings"/>
      <w:sz w:val="18"/>
      <w:szCs w:val="18"/>
      <w:lang w:val="en-US"/>
    </w:rPr>
  </w:style>
  <w:style w:type="paragraph" w:customStyle="1" w:styleId="normalcentar">
    <w:name w:val="normalcentar"/>
    <w:basedOn w:val="Normal"/>
    <w:rsid w:val="00D22F27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D22F27"/>
    <w:rPr>
      <w:rFonts w:ascii="Arial" w:hAnsi="Arial" w:cs="Arial"/>
      <w:sz w:val="26"/>
      <w:szCs w:val="26"/>
      <w:lang w:val="en-US"/>
    </w:rPr>
  </w:style>
  <w:style w:type="paragraph" w:customStyle="1" w:styleId="wyq080---odsek">
    <w:name w:val="wyq080---odsek"/>
    <w:basedOn w:val="Normal"/>
    <w:rsid w:val="00D22F27"/>
    <w:pPr>
      <w:jc w:val="center"/>
    </w:pPr>
    <w:rPr>
      <w:rFonts w:ascii="Arial" w:hAnsi="Arial" w:cs="Arial"/>
      <w:b/>
      <w:bCs/>
      <w:sz w:val="29"/>
      <w:szCs w:val="29"/>
      <w:lang w:val="en-US"/>
    </w:rPr>
  </w:style>
  <w:style w:type="paragraph" w:styleId="BalloonText">
    <w:name w:val="Balloon Text"/>
    <w:basedOn w:val="Normal"/>
    <w:link w:val="BalloonTextChar"/>
    <w:unhideWhenUsed/>
    <w:rsid w:val="00857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392"/>
    <w:rPr>
      <w:rFonts w:ascii="Segoe UI" w:hAnsi="Segoe UI" w:cs="Segoe UI"/>
      <w:sz w:val="18"/>
      <w:szCs w:val="18"/>
      <w:lang w:val="sr-Cyrl-C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84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NoSpacing">
    <w:name w:val="No Spacing"/>
    <w:uiPriority w:val="1"/>
    <w:qFormat/>
    <w:rsid w:val="00B817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1"/>
    <w:basedOn w:val="Normal"/>
    <w:link w:val="normalChar"/>
    <w:rsid w:val="00E86442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normalChar">
    <w:name w:val="normal Char"/>
    <w:link w:val="Normal10"/>
    <w:locked/>
    <w:rsid w:val="00E86442"/>
    <w:rPr>
      <w:rFonts w:ascii="Arial" w:hAnsi="Arial"/>
      <w:sz w:val="22"/>
      <w:szCs w:val="22"/>
      <w:lang w:val="x-none" w:eastAsia="x-none"/>
    </w:rPr>
  </w:style>
  <w:style w:type="paragraph" w:customStyle="1" w:styleId="Normal2">
    <w:name w:val="Normal2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CommentTextChar">
    <w:name w:val="Comment Text Char"/>
    <w:basedOn w:val="DefaultParagraphFont"/>
    <w:rsid w:val="00AF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F07A6"/>
    <w:pPr>
      <w:spacing w:after="160"/>
    </w:pPr>
    <w:rPr>
      <w:rFonts w:asciiTheme="minorHAnsi" w:eastAsiaTheme="minorHAnsi" w:hAnsiTheme="minorHAnsi" w:cstheme="minorBidi"/>
      <w:b/>
      <w:bCs/>
      <w:lang w:val="sr-Latn-RS"/>
    </w:rPr>
  </w:style>
  <w:style w:type="character" w:customStyle="1" w:styleId="CommentSubjectChar">
    <w:name w:val="Comment Subject Char"/>
    <w:basedOn w:val="CommentTextChar1"/>
    <w:link w:val="CommentSubject"/>
    <w:rsid w:val="00AF07A6"/>
    <w:rPr>
      <w:rFonts w:asciiTheme="minorHAnsi" w:eastAsiaTheme="minorHAnsi" w:hAnsiTheme="minorHAnsi" w:cstheme="minorBidi"/>
      <w:b/>
      <w:bCs/>
      <w:lang w:val="sr-Cyrl-CS" w:eastAsia="en-US"/>
    </w:rPr>
  </w:style>
  <w:style w:type="paragraph" w:customStyle="1" w:styleId="Normal3">
    <w:name w:val="Normal3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paragraph" w:customStyle="1" w:styleId="HeadCir">
    <w:name w:val="HeadCir"/>
    <w:basedOn w:val="Normal"/>
    <w:rsid w:val="00AF07A6"/>
    <w:rPr>
      <w:rFonts w:ascii="TimesC DzComm" w:eastAsia="MS Mincho" w:hAnsi="TimesC DzComm" w:cs="Arial"/>
      <w:szCs w:val="22"/>
      <w:lang w:val="en-US"/>
    </w:rPr>
  </w:style>
  <w:style w:type="paragraph" w:customStyle="1" w:styleId="Char1">
    <w:name w:val="Char1"/>
    <w:basedOn w:val="Normal"/>
    <w:rsid w:val="00AF07A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customStyle="1" w:styleId="Normal4">
    <w:name w:val="Normal4"/>
    <w:basedOn w:val="Normal"/>
    <w:rsid w:val="00AF07A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HeadEng">
    <w:name w:val="HeadEng"/>
    <w:basedOn w:val="Normal"/>
    <w:rsid w:val="00AF07A6"/>
    <w:pPr>
      <w:jc w:val="both"/>
    </w:pPr>
    <w:rPr>
      <w:sz w:val="22"/>
      <w:szCs w:val="20"/>
      <w:lang w:val="en-US"/>
    </w:rPr>
  </w:style>
  <w:style w:type="character" w:customStyle="1" w:styleId="t1">
    <w:name w:val="t1"/>
    <w:rsid w:val="00AF07A6"/>
    <w:rPr>
      <w:rFonts w:ascii="Haettenschweiler" w:hAnsi="Haettenschweiler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naslov0">
    <w:name w:val="naslov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CharChar1">
    <w:name w:val="Char Char1"/>
    <w:rsid w:val="00AF07A6"/>
    <w:rPr>
      <w:rFonts w:ascii="CTimesRoman" w:eastAsia="Times New Roman" w:hAnsi="CTimesRoman" w:cs="Times New Roman"/>
    </w:rPr>
  </w:style>
  <w:style w:type="paragraph" w:customStyle="1" w:styleId="Default">
    <w:name w:val="Default"/>
    <w:rsid w:val="00AF07A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ekstitalic1">
    <w:name w:val="tekstitalic1"/>
    <w:rsid w:val="00AF07A6"/>
    <w:rPr>
      <w:rFonts w:ascii="Verdana" w:hAnsi="Verdana" w:hint="default"/>
      <w:i/>
      <w:iCs/>
      <w:strike w:val="0"/>
      <w:dstrike w:val="0"/>
      <w:color w:val="686767"/>
      <w:sz w:val="11"/>
      <w:szCs w:val="11"/>
      <w:u w:val="none"/>
      <w:effect w:val="none"/>
    </w:rPr>
  </w:style>
  <w:style w:type="paragraph" w:customStyle="1" w:styleId="xmsonormal">
    <w:name w:val="x_msonormal"/>
    <w:basedOn w:val="Normal"/>
    <w:rsid w:val="00AF07A6"/>
    <w:pPr>
      <w:spacing w:before="100" w:beforeAutospacing="1" w:after="100" w:afterAutospacing="1"/>
    </w:pPr>
    <w:rPr>
      <w:lang w:val="en-US"/>
    </w:rPr>
  </w:style>
  <w:style w:type="character" w:customStyle="1" w:styleId="naslovikontadr1">
    <w:name w:val="naslovikontadr1"/>
    <w:rsid w:val="00AF07A6"/>
    <w:rPr>
      <w:b/>
      <w:bCs/>
      <w:color w:val="000000"/>
    </w:rPr>
  </w:style>
  <w:style w:type="character" w:customStyle="1" w:styleId="normalchar1">
    <w:name w:val="normal__char1"/>
    <w:rsid w:val="00AF07A6"/>
    <w:rPr>
      <w:rFonts w:ascii="Arial" w:hAnsi="Arial" w:cs="Arial" w:hint="default"/>
      <w:sz w:val="22"/>
      <w:szCs w:val="22"/>
    </w:rPr>
  </w:style>
  <w:style w:type="character" w:customStyle="1" w:styleId="strongchar1">
    <w:name w:val="strong__char1"/>
    <w:rsid w:val="00AF07A6"/>
    <w:rPr>
      <w:b/>
      <w:bCs/>
    </w:rPr>
  </w:style>
  <w:style w:type="character" w:customStyle="1" w:styleId="hyperlinkchar1">
    <w:name w:val="hyperlink__char1"/>
    <w:rsid w:val="00AF07A6"/>
    <w:rPr>
      <w:color w:val="0000FF"/>
      <w:u w:val="single"/>
    </w:rPr>
  </w:style>
  <w:style w:type="paragraph" w:customStyle="1" w:styleId="default0">
    <w:name w:val="default"/>
    <w:basedOn w:val="Normal"/>
    <w:rsid w:val="00AF07A6"/>
    <w:rPr>
      <w:lang w:val="en-US"/>
    </w:rPr>
  </w:style>
  <w:style w:type="character" w:customStyle="1" w:styleId="defaultchar1">
    <w:name w:val="default__char1"/>
    <w:rsid w:val="00AF07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IntenseReference">
    <w:name w:val="Intense Reference"/>
    <w:qFormat/>
    <w:rsid w:val="00AF07A6"/>
    <w:rPr>
      <w:b/>
      <w:bCs/>
      <w:smallCaps/>
      <w:color w:val="C0504D"/>
      <w:spacing w:val="5"/>
      <w:u w:val="single"/>
    </w:rPr>
  </w:style>
  <w:style w:type="paragraph" w:customStyle="1" w:styleId="TableParagraph">
    <w:name w:val="Table Paragraph"/>
    <w:basedOn w:val="Normal"/>
    <w:uiPriority w:val="1"/>
    <w:qFormat/>
    <w:rsid w:val="00AF07A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bs"/>
    </w:rPr>
  </w:style>
  <w:style w:type="character" w:customStyle="1" w:styleId="small">
    <w:name w:val="small"/>
    <w:basedOn w:val="DefaultParagraphFont"/>
    <w:rsid w:val="00AF07A6"/>
  </w:style>
  <w:style w:type="paragraph" w:customStyle="1" w:styleId="normalboldcentar">
    <w:name w:val="normalboldcentar"/>
    <w:basedOn w:val="Normal"/>
    <w:rsid w:val="00AF07A6"/>
    <w:pPr>
      <w:spacing w:before="48" w:after="48"/>
      <w:jc w:val="center"/>
    </w:pPr>
    <w:rPr>
      <w:b/>
      <w:bCs/>
      <w:lang w:val="en-US"/>
    </w:rPr>
  </w:style>
  <w:style w:type="character" w:customStyle="1" w:styleId="normalitalic">
    <w:name w:val="normalitalic"/>
    <w:basedOn w:val="DefaultParagraphFont"/>
    <w:rsid w:val="00AF07A6"/>
  </w:style>
  <w:style w:type="paragraph" w:customStyle="1" w:styleId="STIL2">
    <w:name w:val="STIL 2"/>
    <w:basedOn w:val="Normal"/>
    <w:rsid w:val="00AF07A6"/>
    <w:pPr>
      <w:ind w:left="1134" w:right="567" w:hanging="567"/>
      <w:jc w:val="both"/>
    </w:pPr>
    <w:rPr>
      <w:sz w:val="20"/>
      <w:szCs w:val="20"/>
      <w:lang w:val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AF07A6"/>
    <w:pPr>
      <w:keepLines/>
      <w:tabs>
        <w:tab w:val="left" w:pos="567"/>
      </w:tabs>
      <w:spacing w:after="12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en-US" w:eastAsia="x-none"/>
    </w:rPr>
  </w:style>
  <w:style w:type="character" w:customStyle="1" w:styleId="naslovpropisa1">
    <w:name w:val="naslovpropisa1"/>
    <w:rsid w:val="00AF07A6"/>
  </w:style>
  <w:style w:type="character" w:customStyle="1" w:styleId="naslovpropisa1a">
    <w:name w:val="naslovpropisa1a"/>
    <w:rsid w:val="00AF07A6"/>
  </w:style>
  <w:style w:type="paragraph" w:customStyle="1" w:styleId="Normal5">
    <w:name w:val="Normal5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2300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36B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greenback">
    <w:name w:val="normal_greenback"/>
    <w:basedOn w:val="Normal"/>
    <w:rsid w:val="00D36B44"/>
    <w:pPr>
      <w:shd w:val="clear" w:color="auto" w:fill="33FF33"/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FF5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Uprava za zajednicke poslove pokrajinskih organa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Svetlana Marušić</dc:creator>
  <cp:keywords/>
  <dc:description/>
  <cp:lastModifiedBy>Miljana Nikolić</cp:lastModifiedBy>
  <cp:revision>3</cp:revision>
  <cp:lastPrinted>2021-01-04T09:18:00Z</cp:lastPrinted>
  <dcterms:created xsi:type="dcterms:W3CDTF">2022-11-22T12:03:00Z</dcterms:created>
  <dcterms:modified xsi:type="dcterms:W3CDTF">2023-07-19T12:14:00Z</dcterms:modified>
</cp:coreProperties>
</file>