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1727D" w14:textId="77777777" w:rsidR="00282F18" w:rsidRDefault="00282F18" w:rsidP="00282F18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b/>
          <w:szCs w:val="22"/>
        </w:rPr>
      </w:pPr>
    </w:p>
    <w:p w14:paraId="1A92C5EA" w14:textId="2D11E52D" w:rsidR="003A404C" w:rsidRPr="009F56FF" w:rsidRDefault="00282F18" w:rsidP="00282F18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b/>
          <w:szCs w:val="22"/>
        </w:rPr>
      </w:pPr>
      <w:r w:rsidRPr="009F56FF">
        <w:rPr>
          <w:rFonts w:ascii="Times New Roman" w:hAnsi="Times New Roman"/>
          <w:b/>
          <w:szCs w:val="22"/>
        </w:rPr>
        <w:t xml:space="preserve">Our ref: </w:t>
      </w:r>
      <w:r w:rsidRPr="0080113A">
        <w:rPr>
          <w:rFonts w:ascii="Times New Roman" w:hAnsi="Times New Roman"/>
          <w:b/>
          <w:bCs/>
          <w:smallCaps/>
        </w:rPr>
        <w:t>HUSRB/23R/12/047–4.2.1.</w:t>
      </w:r>
      <w:r w:rsidR="00710824" w:rsidRPr="009F56FF">
        <w:rPr>
          <w:rFonts w:ascii="Times New Roman" w:hAnsi="Times New Roman"/>
          <w:b/>
          <w:szCs w:val="22"/>
        </w:rPr>
        <w:t xml:space="preserve"> </w:t>
      </w:r>
      <w:r w:rsidR="003A404C" w:rsidRPr="009F56FF">
        <w:rPr>
          <w:rFonts w:ascii="Times New Roman" w:hAnsi="Times New Roman"/>
          <w:b/>
          <w:szCs w:val="22"/>
        </w:rPr>
        <w:br/>
      </w:r>
    </w:p>
    <w:p w14:paraId="0BBF5796" w14:textId="4E21242A" w:rsidR="00BF798A" w:rsidRDefault="003A404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Cs w:val="22"/>
        </w:rPr>
      </w:pPr>
      <w:r w:rsidRPr="0014218C">
        <w:rPr>
          <w:rFonts w:ascii="Times New Roman" w:hAnsi="Times New Roman"/>
          <w:b/>
          <w:szCs w:val="22"/>
        </w:rPr>
        <w:t xml:space="preserve">INVITATION TO TENDER FOR </w:t>
      </w:r>
      <w:r w:rsidR="00282F18">
        <w:rPr>
          <w:rFonts w:ascii="Times New Roman" w:hAnsi="Times New Roman"/>
          <w:b/>
          <w:lang w:val="en-US"/>
        </w:rPr>
        <w:t xml:space="preserve">Procurement for </w:t>
      </w:r>
      <w:r w:rsidR="00282F18" w:rsidRPr="00560710">
        <w:rPr>
          <w:rFonts w:ascii="Times New Roman" w:hAnsi="Times New Roman"/>
          <w:b/>
          <w:lang w:val="en-US"/>
        </w:rPr>
        <w:t>Service of mapping of industrial waste water polutions</w:t>
      </w:r>
      <w:r w:rsidR="00282F18">
        <w:rPr>
          <w:rFonts w:ascii="Times New Roman" w:hAnsi="Times New Roman"/>
          <w:b/>
          <w:lang w:val="en-US"/>
        </w:rPr>
        <w:t xml:space="preserve"> for project</w:t>
      </w:r>
      <w:r w:rsidR="00282F18" w:rsidRPr="00EE6FF4">
        <w:rPr>
          <w:rFonts w:ascii="Times New Roman" w:hAnsi="Times New Roman"/>
          <w:b/>
          <w:lang w:val="en-US"/>
        </w:rPr>
        <w:t xml:space="preserve">: </w:t>
      </w:r>
      <w:r w:rsidR="00282F18" w:rsidRPr="00D7647F">
        <w:rPr>
          <w:rFonts w:ascii="Times New Roman" w:hAnsi="Times New Roman"/>
          <w:b/>
          <w:lang w:val="en-US"/>
        </w:rPr>
        <w:t>BEST WASTEWATER</w:t>
      </w:r>
      <w:r w:rsidR="00282F18" w:rsidRPr="0014218C">
        <w:rPr>
          <w:rFonts w:ascii="Times New Roman" w:hAnsi="Times New Roman"/>
          <w:b/>
          <w:szCs w:val="22"/>
        </w:rPr>
        <w:t xml:space="preserve">, </w:t>
      </w:r>
      <w:r w:rsidR="00282F18">
        <w:rPr>
          <w:rFonts w:ascii="Times New Roman" w:hAnsi="Times New Roman"/>
          <w:b/>
          <w:szCs w:val="22"/>
        </w:rPr>
        <w:t>Novi Sad</w:t>
      </w:r>
    </w:p>
    <w:p w14:paraId="468FC419" w14:textId="0E16C59F" w:rsidR="003A5F6C" w:rsidRPr="00625ED4" w:rsidRDefault="00282F18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  <w:r w:rsidRPr="000C7161">
        <w:rPr>
          <w:rFonts w:ascii="Times New Roman" w:hAnsi="Times New Roman"/>
          <w:b/>
          <w:szCs w:val="22"/>
        </w:rPr>
        <w:t xml:space="preserve">Dear </w:t>
      </w:r>
      <w:r>
        <w:rPr>
          <w:rFonts w:ascii="Times New Roman" w:hAnsi="Times New Roman"/>
          <w:b/>
          <w:szCs w:val="22"/>
        </w:rPr>
        <w:t>Madam/Sir</w:t>
      </w:r>
    </w:p>
    <w:p w14:paraId="1462CC2D" w14:textId="0D4E4148" w:rsidR="003A404C" w:rsidRPr="0014218C" w:rsidRDefault="003A404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I am </w:t>
      </w:r>
      <w:r w:rsidRPr="00282F18">
        <w:rPr>
          <w:rFonts w:ascii="Times New Roman" w:hAnsi="Times New Roman"/>
          <w:szCs w:val="22"/>
        </w:rPr>
        <w:t xml:space="preserve">pleased to inform you that </w:t>
      </w:r>
      <w:r w:rsidR="00197CEC" w:rsidRPr="00282F18">
        <w:rPr>
          <w:rFonts w:ascii="Times New Roman" w:hAnsi="Times New Roman"/>
          <w:szCs w:val="22"/>
        </w:rPr>
        <w:t xml:space="preserve"> your legal entity is</w:t>
      </w:r>
      <w:r w:rsidR="000C7EB4" w:rsidRPr="00282F18">
        <w:rPr>
          <w:rFonts w:ascii="Times New Roman" w:hAnsi="Times New Roman"/>
          <w:szCs w:val="22"/>
        </w:rPr>
        <w:t xml:space="preserve"> </w:t>
      </w:r>
      <w:r w:rsidRPr="00282F18">
        <w:rPr>
          <w:rFonts w:ascii="Times New Roman" w:hAnsi="Times New Roman"/>
          <w:szCs w:val="22"/>
        </w:rPr>
        <w:t xml:space="preserve">invited to take part in the </w:t>
      </w:r>
      <w:r w:rsidR="00D51029" w:rsidRPr="00282F18">
        <w:rPr>
          <w:rFonts w:ascii="Times New Roman" w:hAnsi="Times New Roman"/>
          <w:szCs w:val="22"/>
        </w:rPr>
        <w:t>simplified procedure</w:t>
      </w:r>
      <w:r w:rsidR="00914F6B" w:rsidRPr="00282F18">
        <w:rPr>
          <w:rFonts w:ascii="Times New Roman" w:hAnsi="Times New Roman"/>
          <w:szCs w:val="22"/>
        </w:rPr>
        <w:t xml:space="preserve"> </w:t>
      </w:r>
      <w:r w:rsidRPr="00282F18">
        <w:rPr>
          <w:rFonts w:ascii="Times New Roman" w:hAnsi="Times New Roman"/>
          <w:szCs w:val="22"/>
        </w:rPr>
        <w:t>for the above</w:t>
      </w:r>
      <w:r w:rsidRPr="0014218C">
        <w:rPr>
          <w:rFonts w:ascii="Times New Roman" w:hAnsi="Times New Roman"/>
          <w:szCs w:val="22"/>
        </w:rPr>
        <w:t xml:space="preserve"> contract. The complete tender dossier includes:</w:t>
      </w:r>
    </w:p>
    <w:p w14:paraId="2D3F8CB3" w14:textId="77777777" w:rsidR="003A404C" w:rsidRPr="00B33B1A" w:rsidRDefault="003A404C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>Instructions to tenderers</w:t>
      </w:r>
      <w:r w:rsidR="007B776C">
        <w:rPr>
          <w:rFonts w:ascii="Times New Roman" w:hAnsi="Times New Roman"/>
          <w:b/>
          <w:sz w:val="24"/>
          <w:szCs w:val="24"/>
        </w:rPr>
        <w:t xml:space="preserve"> and contract notice</w:t>
      </w:r>
    </w:p>
    <w:p w14:paraId="7A058B43" w14:textId="50D143D6" w:rsidR="003A404C" w:rsidRPr="00B33B1A" w:rsidRDefault="003A404C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 xml:space="preserve">Draft </w:t>
      </w:r>
      <w:r w:rsidR="00412F0D">
        <w:rPr>
          <w:rFonts w:ascii="Times New Roman" w:hAnsi="Times New Roman"/>
          <w:b/>
          <w:sz w:val="24"/>
          <w:szCs w:val="24"/>
        </w:rPr>
        <w:t>c</w:t>
      </w:r>
      <w:r w:rsidRPr="00B33B1A">
        <w:rPr>
          <w:rFonts w:ascii="Times New Roman" w:hAnsi="Times New Roman"/>
          <w:b/>
          <w:sz w:val="24"/>
          <w:szCs w:val="24"/>
        </w:rPr>
        <w:t>ontract</w:t>
      </w:r>
      <w:r w:rsidR="00004C80">
        <w:rPr>
          <w:rFonts w:ascii="Times New Roman" w:hAnsi="Times New Roman"/>
          <w:b/>
          <w:sz w:val="24"/>
          <w:szCs w:val="24"/>
        </w:rPr>
        <w:t>:</w:t>
      </w:r>
      <w:r w:rsidRPr="00B33B1A">
        <w:rPr>
          <w:rFonts w:ascii="Times New Roman" w:hAnsi="Times New Roman"/>
          <w:b/>
          <w:sz w:val="24"/>
          <w:szCs w:val="24"/>
        </w:rPr>
        <w:t xml:space="preserve"> </w:t>
      </w:r>
      <w:r w:rsidR="00004C80">
        <w:rPr>
          <w:rFonts w:ascii="Times New Roman" w:hAnsi="Times New Roman"/>
          <w:b/>
          <w:sz w:val="24"/>
          <w:szCs w:val="24"/>
        </w:rPr>
        <w:t xml:space="preserve">main </w:t>
      </w:r>
      <w:r w:rsidRPr="00B33B1A">
        <w:rPr>
          <w:rFonts w:ascii="Times New Roman" w:hAnsi="Times New Roman"/>
          <w:b/>
          <w:sz w:val="24"/>
          <w:szCs w:val="24"/>
        </w:rPr>
        <w:t xml:space="preserve">and </w:t>
      </w:r>
      <w:r w:rsidR="00412F0D">
        <w:rPr>
          <w:rFonts w:ascii="Times New Roman" w:hAnsi="Times New Roman"/>
          <w:b/>
          <w:sz w:val="24"/>
          <w:szCs w:val="24"/>
        </w:rPr>
        <w:t>s</w:t>
      </w:r>
      <w:r w:rsidRPr="00B33B1A">
        <w:rPr>
          <w:rFonts w:ascii="Times New Roman" w:hAnsi="Times New Roman"/>
          <w:b/>
          <w:sz w:val="24"/>
          <w:szCs w:val="24"/>
        </w:rPr>
        <w:t xml:space="preserve">pecial </w:t>
      </w:r>
      <w:r w:rsidR="00412F0D">
        <w:rPr>
          <w:rFonts w:ascii="Times New Roman" w:hAnsi="Times New Roman"/>
          <w:b/>
          <w:sz w:val="24"/>
          <w:szCs w:val="24"/>
        </w:rPr>
        <w:t>c</w:t>
      </w:r>
      <w:r w:rsidRPr="00B33B1A">
        <w:rPr>
          <w:rFonts w:ascii="Times New Roman" w:hAnsi="Times New Roman"/>
          <w:b/>
          <w:sz w:val="24"/>
          <w:szCs w:val="24"/>
        </w:rPr>
        <w:t xml:space="preserve">onditions </w:t>
      </w:r>
      <w:r w:rsidR="00197CEC">
        <w:rPr>
          <w:rFonts w:ascii="Times New Roman" w:hAnsi="Times New Roman"/>
          <w:b/>
          <w:sz w:val="24"/>
          <w:szCs w:val="24"/>
        </w:rPr>
        <w:t>and</w:t>
      </w:r>
      <w:r w:rsidR="00197CEC" w:rsidRPr="00B33B1A">
        <w:rPr>
          <w:rFonts w:ascii="Times New Roman" w:hAnsi="Times New Roman"/>
          <w:b/>
          <w:sz w:val="24"/>
          <w:szCs w:val="24"/>
        </w:rPr>
        <w:t xml:space="preserve"> </w:t>
      </w:r>
      <w:r w:rsidRPr="00B33B1A">
        <w:rPr>
          <w:rFonts w:ascii="Times New Roman" w:hAnsi="Times New Roman"/>
          <w:b/>
          <w:sz w:val="24"/>
          <w:szCs w:val="24"/>
        </w:rPr>
        <w:t>annexes:</w:t>
      </w:r>
    </w:p>
    <w:p w14:paraId="41BC7A2F" w14:textId="77777777" w:rsidR="003A404C" w:rsidRPr="0014218C" w:rsidRDefault="003A404C" w:rsidP="001223B0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jc w:val="left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General </w:t>
      </w:r>
      <w:r w:rsidR="00412F0D">
        <w:rPr>
          <w:rFonts w:ascii="Times New Roman" w:hAnsi="Times New Roman"/>
          <w:szCs w:val="22"/>
        </w:rPr>
        <w:t>c</w:t>
      </w:r>
      <w:r w:rsidRPr="0014218C">
        <w:rPr>
          <w:rFonts w:ascii="Times New Roman" w:hAnsi="Times New Roman"/>
          <w:szCs w:val="22"/>
        </w:rPr>
        <w:t xml:space="preserve">onditions for service contracts </w:t>
      </w:r>
    </w:p>
    <w:p w14:paraId="76A825D4" w14:textId="77777777" w:rsidR="003A404C" w:rsidRPr="0014218C" w:rsidRDefault="003A404C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Terms of </w:t>
      </w:r>
      <w:r w:rsidR="00412F0D">
        <w:rPr>
          <w:rFonts w:ascii="Times New Roman" w:hAnsi="Times New Roman"/>
          <w:szCs w:val="22"/>
        </w:rPr>
        <w:t>r</w:t>
      </w:r>
      <w:r w:rsidRPr="0014218C">
        <w:rPr>
          <w:rFonts w:ascii="Times New Roman" w:hAnsi="Times New Roman"/>
          <w:szCs w:val="22"/>
        </w:rPr>
        <w:t>eference</w:t>
      </w:r>
    </w:p>
    <w:p w14:paraId="2BC01E2B" w14:textId="77777777" w:rsidR="003A404C" w:rsidRPr="0014218C" w:rsidRDefault="003A404C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Organisation and </w:t>
      </w:r>
      <w:r w:rsidR="00412F0D">
        <w:rPr>
          <w:rFonts w:ascii="Times New Roman" w:hAnsi="Times New Roman"/>
          <w:szCs w:val="22"/>
        </w:rPr>
        <w:t>m</w:t>
      </w:r>
      <w:r w:rsidRPr="0014218C">
        <w:rPr>
          <w:rFonts w:ascii="Times New Roman" w:hAnsi="Times New Roman"/>
          <w:szCs w:val="22"/>
        </w:rPr>
        <w:t>ethodology (</w:t>
      </w:r>
      <w:r w:rsidR="00AB51F5">
        <w:rPr>
          <w:rFonts w:ascii="Times New Roman" w:hAnsi="Times New Roman"/>
          <w:szCs w:val="22"/>
        </w:rPr>
        <w:t>t</w:t>
      </w:r>
      <w:r w:rsidRPr="0014218C">
        <w:rPr>
          <w:rFonts w:ascii="Times New Roman" w:hAnsi="Times New Roman"/>
          <w:szCs w:val="22"/>
        </w:rPr>
        <w:t xml:space="preserve">o be submitted by the tenderer </w:t>
      </w:r>
      <w:r w:rsidR="00AB51F5">
        <w:rPr>
          <w:rFonts w:ascii="Times New Roman" w:hAnsi="Times New Roman"/>
          <w:szCs w:val="22"/>
        </w:rPr>
        <w:t>using</w:t>
      </w:r>
      <w:r w:rsidRPr="0014218C">
        <w:rPr>
          <w:rFonts w:ascii="Times New Roman" w:hAnsi="Times New Roman"/>
          <w:szCs w:val="22"/>
        </w:rPr>
        <w:t xml:space="preserve"> the template provided)</w:t>
      </w:r>
    </w:p>
    <w:p w14:paraId="5D496FAE" w14:textId="77777777" w:rsidR="003A404C" w:rsidRPr="0014218C" w:rsidRDefault="003A404C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>Budget (</w:t>
      </w:r>
      <w:r w:rsidR="00AB51F5">
        <w:rPr>
          <w:rFonts w:ascii="Times New Roman" w:hAnsi="Times New Roman"/>
          <w:szCs w:val="22"/>
        </w:rPr>
        <w:t>t</w:t>
      </w:r>
      <w:r w:rsidRPr="0014218C">
        <w:rPr>
          <w:rFonts w:ascii="Times New Roman" w:hAnsi="Times New Roman"/>
          <w:szCs w:val="22"/>
        </w:rPr>
        <w:t xml:space="preserve">o be submitted by the tenderer as the </w:t>
      </w:r>
      <w:r w:rsidR="00412F0D">
        <w:rPr>
          <w:rFonts w:ascii="Times New Roman" w:hAnsi="Times New Roman"/>
          <w:szCs w:val="22"/>
        </w:rPr>
        <w:t>f</w:t>
      </w:r>
      <w:r w:rsidRPr="0014218C">
        <w:rPr>
          <w:rFonts w:ascii="Times New Roman" w:hAnsi="Times New Roman"/>
          <w:szCs w:val="22"/>
        </w:rPr>
        <w:t>inancial offer using the template provided)</w:t>
      </w:r>
    </w:p>
    <w:p w14:paraId="654E4D63" w14:textId="77777777" w:rsidR="003A404C" w:rsidRDefault="003A404C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Forms and other </w:t>
      </w:r>
      <w:r w:rsidR="00AB51F5">
        <w:rPr>
          <w:rFonts w:ascii="Times New Roman" w:hAnsi="Times New Roman"/>
          <w:szCs w:val="22"/>
        </w:rPr>
        <w:t>supporting</w:t>
      </w:r>
      <w:r w:rsidRPr="0014218C">
        <w:rPr>
          <w:rFonts w:ascii="Times New Roman" w:hAnsi="Times New Roman"/>
          <w:szCs w:val="22"/>
        </w:rPr>
        <w:t xml:space="preserve"> documents</w:t>
      </w:r>
    </w:p>
    <w:p w14:paraId="5D37109E" w14:textId="77777777" w:rsidR="003A404C" w:rsidRPr="00B33B1A" w:rsidRDefault="003A404C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>Other information:</w:t>
      </w:r>
    </w:p>
    <w:p w14:paraId="2CF193FE" w14:textId="77777777" w:rsidR="003A404C" w:rsidRPr="0014218C" w:rsidRDefault="003A404C" w:rsidP="00B33B1A">
      <w:pPr>
        <w:numPr>
          <w:ilvl w:val="0"/>
          <w:numId w:val="7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>Administrative compliance grid</w:t>
      </w:r>
    </w:p>
    <w:p w14:paraId="4AC75263" w14:textId="77777777" w:rsidR="003A404C" w:rsidRPr="0014218C" w:rsidRDefault="003A404C" w:rsidP="00B33B1A">
      <w:pPr>
        <w:numPr>
          <w:ilvl w:val="0"/>
          <w:numId w:val="7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>Evaluation grid</w:t>
      </w:r>
    </w:p>
    <w:p w14:paraId="5BB07502" w14:textId="77777777" w:rsidR="00204D96" w:rsidRDefault="003A404C" w:rsidP="00204D96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>Tender submission form</w:t>
      </w:r>
      <w:r w:rsidR="00680837">
        <w:rPr>
          <w:rFonts w:ascii="Times New Roman" w:hAnsi="Times New Roman"/>
          <w:b/>
          <w:sz w:val="24"/>
          <w:szCs w:val="24"/>
        </w:rPr>
        <w:t xml:space="preserve"> and declaration of honour </w:t>
      </w:r>
      <w:r w:rsidR="00344D27">
        <w:rPr>
          <w:rFonts w:ascii="Times New Roman" w:hAnsi="Times New Roman"/>
          <w:b/>
          <w:sz w:val="24"/>
          <w:szCs w:val="24"/>
        </w:rPr>
        <w:t>on</w:t>
      </w:r>
      <w:r w:rsidR="00680837">
        <w:rPr>
          <w:rFonts w:ascii="Times New Roman" w:hAnsi="Times New Roman"/>
          <w:b/>
          <w:sz w:val="24"/>
          <w:szCs w:val="24"/>
        </w:rPr>
        <w:t xml:space="preserve"> exclusion and selection criteria</w:t>
      </w:r>
    </w:p>
    <w:p w14:paraId="560A2111" w14:textId="77777777" w:rsidR="00282F18" w:rsidRPr="004653AF" w:rsidRDefault="00282F18" w:rsidP="00282F18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720"/>
        <w:rPr>
          <w:rFonts w:ascii="Times New Roman" w:hAnsi="Times New Roman"/>
          <w:b/>
          <w:sz w:val="24"/>
          <w:szCs w:val="24"/>
        </w:rPr>
      </w:pPr>
    </w:p>
    <w:p w14:paraId="120AA6AC" w14:textId="77777777" w:rsidR="00BE3A25" w:rsidRDefault="003A404C" w:rsidP="002A047E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For full details of the tendering procedures, please </w:t>
      </w:r>
      <w:r w:rsidR="00AB51F5">
        <w:rPr>
          <w:rFonts w:ascii="Times New Roman" w:hAnsi="Times New Roman"/>
          <w:szCs w:val="22"/>
        </w:rPr>
        <w:t>see</w:t>
      </w:r>
      <w:r w:rsidRPr="0014218C">
        <w:rPr>
          <w:rFonts w:ascii="Times New Roman" w:hAnsi="Times New Roman"/>
          <w:szCs w:val="22"/>
        </w:rPr>
        <w:t xml:space="preserve"> the </w:t>
      </w:r>
      <w:r w:rsidR="00412F0D">
        <w:rPr>
          <w:rFonts w:ascii="Times New Roman" w:hAnsi="Times New Roman"/>
          <w:b/>
          <w:szCs w:val="22"/>
        </w:rPr>
        <w:t>p</w:t>
      </w:r>
      <w:r w:rsidRPr="0014218C">
        <w:rPr>
          <w:rFonts w:ascii="Times New Roman" w:hAnsi="Times New Roman"/>
          <w:b/>
          <w:szCs w:val="22"/>
        </w:rPr>
        <w:t xml:space="preserve">ractical </w:t>
      </w:r>
      <w:r w:rsidR="00412F0D">
        <w:rPr>
          <w:rFonts w:ascii="Times New Roman" w:hAnsi="Times New Roman"/>
          <w:b/>
          <w:szCs w:val="22"/>
        </w:rPr>
        <w:t>g</w:t>
      </w:r>
      <w:r w:rsidRPr="0014218C">
        <w:rPr>
          <w:rFonts w:ascii="Times New Roman" w:hAnsi="Times New Roman"/>
          <w:b/>
          <w:szCs w:val="22"/>
        </w:rPr>
        <w:t xml:space="preserve">uide </w:t>
      </w:r>
      <w:r w:rsidR="007B5C09">
        <w:rPr>
          <w:rFonts w:ascii="Times New Roman" w:hAnsi="Times New Roman"/>
          <w:b/>
          <w:szCs w:val="22"/>
        </w:rPr>
        <w:t>and its annexes</w:t>
      </w:r>
      <w:r w:rsidRPr="0014218C">
        <w:rPr>
          <w:rFonts w:ascii="Times New Roman" w:hAnsi="Times New Roman"/>
          <w:szCs w:val="22"/>
        </w:rPr>
        <w:t xml:space="preserve">, which may be downloaded from the following </w:t>
      </w:r>
      <w:r w:rsidR="00AB51F5">
        <w:rPr>
          <w:rFonts w:ascii="Times New Roman" w:hAnsi="Times New Roman"/>
          <w:szCs w:val="22"/>
        </w:rPr>
        <w:t>w</w:t>
      </w:r>
      <w:r w:rsidRPr="0014218C">
        <w:rPr>
          <w:rFonts w:ascii="Times New Roman" w:hAnsi="Times New Roman"/>
          <w:szCs w:val="22"/>
        </w:rPr>
        <w:t>ebsite:</w:t>
      </w:r>
    </w:p>
    <w:p w14:paraId="1B85ADCA" w14:textId="58092D3F" w:rsidR="002A047E" w:rsidRPr="002A047E" w:rsidRDefault="006D596A" w:rsidP="002A047E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rPr>
          <w:rFonts w:ascii="Calibri" w:hAnsi="Calibri" w:cs="Calibri"/>
          <w:color w:val="0563C1"/>
          <w:szCs w:val="22"/>
          <w:u w:val="single"/>
          <w:lang w:val="en-US" w:eastAsia="en-US"/>
        </w:rPr>
      </w:pPr>
      <w:hyperlink r:id="rId7" w:history="1">
        <w:r w:rsidR="00BE3A25" w:rsidRPr="003F7282">
          <w:rPr>
            <w:rStyle w:val="Hyperlink"/>
            <w:rFonts w:ascii="Times New Roman" w:hAnsi="Times New Roman"/>
            <w:szCs w:val="22"/>
            <w:lang w:val="en-US" w:eastAsia="en-US"/>
          </w:rPr>
          <w:t>https://wikis.ec.europa.eu/display/ExactExternalWiki/ePRAG</w:t>
        </w:r>
      </w:hyperlink>
    </w:p>
    <w:p w14:paraId="397E7FA6" w14:textId="77777777" w:rsidR="00D853AD" w:rsidRDefault="003A404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We look forward to receiving your </w:t>
      </w:r>
      <w:r w:rsidRPr="002F3BD8">
        <w:rPr>
          <w:rFonts w:ascii="Times New Roman" w:hAnsi="Times New Roman"/>
          <w:szCs w:val="22"/>
        </w:rPr>
        <w:t>tender</w:t>
      </w:r>
      <w:r w:rsidR="00220756">
        <w:rPr>
          <w:rFonts w:ascii="Times New Roman" w:hAnsi="Times New Roman"/>
          <w:szCs w:val="22"/>
        </w:rPr>
        <w:t xml:space="preserve"> </w:t>
      </w:r>
      <w:r w:rsidR="00220756" w:rsidRPr="00220756">
        <w:rPr>
          <w:rFonts w:ascii="Times New Roman" w:hAnsi="Times New Roman"/>
          <w:szCs w:val="22"/>
        </w:rPr>
        <w:t>which has to be sent no later than</w:t>
      </w:r>
      <w:r w:rsidRPr="002F3BD8">
        <w:rPr>
          <w:rFonts w:ascii="Times New Roman" w:hAnsi="Times New Roman"/>
          <w:szCs w:val="22"/>
        </w:rPr>
        <w:t xml:space="preserve"> </w:t>
      </w:r>
      <w:r w:rsidR="00812011" w:rsidRPr="002F3BD8">
        <w:rPr>
          <w:rFonts w:ascii="Times New Roman" w:hAnsi="Times New Roman"/>
          <w:szCs w:val="22"/>
        </w:rPr>
        <w:t>the deadline s</w:t>
      </w:r>
      <w:r w:rsidR="00AB51F5">
        <w:rPr>
          <w:rFonts w:ascii="Times New Roman" w:hAnsi="Times New Roman"/>
          <w:szCs w:val="22"/>
        </w:rPr>
        <w:t>et</w:t>
      </w:r>
      <w:r w:rsidR="00812011" w:rsidRPr="002F3BD8">
        <w:rPr>
          <w:rFonts w:ascii="Times New Roman" w:hAnsi="Times New Roman"/>
          <w:szCs w:val="22"/>
        </w:rPr>
        <w:t xml:space="preserve"> in point </w:t>
      </w:r>
      <w:r w:rsidR="002A5587">
        <w:rPr>
          <w:rFonts w:ascii="Times New Roman" w:hAnsi="Times New Roman"/>
          <w:szCs w:val="22"/>
        </w:rPr>
        <w:t>8</w:t>
      </w:r>
      <w:r w:rsidR="002A5587" w:rsidRPr="002F3BD8">
        <w:rPr>
          <w:rFonts w:ascii="Times New Roman" w:hAnsi="Times New Roman"/>
          <w:szCs w:val="22"/>
        </w:rPr>
        <w:t xml:space="preserve"> </w:t>
      </w:r>
      <w:r w:rsidR="00812011" w:rsidRPr="002F3BD8">
        <w:rPr>
          <w:rFonts w:ascii="Times New Roman" w:hAnsi="Times New Roman"/>
          <w:szCs w:val="22"/>
        </w:rPr>
        <w:t xml:space="preserve">of the </w:t>
      </w:r>
      <w:r w:rsidRPr="002F3BD8">
        <w:rPr>
          <w:rFonts w:ascii="Times New Roman" w:hAnsi="Times New Roman"/>
          <w:szCs w:val="22"/>
        </w:rPr>
        <w:t>Instructions</w:t>
      </w:r>
      <w:r w:rsidR="00A66DB6" w:rsidRPr="00A66DB6">
        <w:rPr>
          <w:rFonts w:ascii="Times New Roman" w:hAnsi="Times New Roman"/>
          <w:szCs w:val="22"/>
        </w:rPr>
        <w:t xml:space="preserve"> </w:t>
      </w:r>
      <w:r w:rsidR="00A66DB6">
        <w:rPr>
          <w:rFonts w:ascii="Times New Roman" w:hAnsi="Times New Roman"/>
          <w:szCs w:val="22"/>
        </w:rPr>
        <w:t>to Tenderers</w:t>
      </w:r>
      <w:r w:rsidR="00AB51F5">
        <w:rPr>
          <w:rFonts w:ascii="Times New Roman" w:hAnsi="Times New Roman"/>
          <w:szCs w:val="22"/>
        </w:rPr>
        <w:t>.</w:t>
      </w:r>
      <w:r w:rsidRPr="002F3BD8">
        <w:rPr>
          <w:rFonts w:ascii="Times New Roman" w:hAnsi="Times New Roman"/>
          <w:szCs w:val="22"/>
        </w:rPr>
        <w:t xml:space="preserve"> </w:t>
      </w:r>
      <w:r w:rsidR="00AB51F5">
        <w:rPr>
          <w:rFonts w:ascii="Times New Roman" w:hAnsi="Times New Roman"/>
          <w:szCs w:val="22"/>
        </w:rPr>
        <w:t xml:space="preserve">Please send it </w:t>
      </w:r>
      <w:r w:rsidRPr="002F3BD8">
        <w:rPr>
          <w:rFonts w:ascii="Times New Roman" w:hAnsi="Times New Roman"/>
          <w:szCs w:val="22"/>
        </w:rPr>
        <w:t xml:space="preserve">to </w:t>
      </w:r>
      <w:r w:rsidR="00812011" w:rsidRPr="002F3BD8">
        <w:rPr>
          <w:rFonts w:ascii="Times New Roman" w:hAnsi="Times New Roman"/>
          <w:szCs w:val="22"/>
        </w:rPr>
        <w:t>the address</w:t>
      </w:r>
      <w:r w:rsidR="00A66DB6" w:rsidRPr="00A66DB6">
        <w:rPr>
          <w:rFonts w:ascii="Times New Roman" w:hAnsi="Times New Roman"/>
          <w:szCs w:val="22"/>
        </w:rPr>
        <w:t xml:space="preserve"> </w:t>
      </w:r>
      <w:r w:rsidR="00A66DB6">
        <w:rPr>
          <w:rFonts w:ascii="Times New Roman" w:hAnsi="Times New Roman"/>
          <w:szCs w:val="22"/>
        </w:rPr>
        <w:t>and with the requirements</w:t>
      </w:r>
      <w:r w:rsidR="00812011" w:rsidRPr="002F3BD8">
        <w:rPr>
          <w:rFonts w:ascii="Times New Roman" w:hAnsi="Times New Roman"/>
          <w:szCs w:val="22"/>
        </w:rPr>
        <w:t xml:space="preserve"> </w:t>
      </w:r>
      <w:r w:rsidR="00AB51F5">
        <w:rPr>
          <w:rFonts w:ascii="Times New Roman" w:hAnsi="Times New Roman"/>
          <w:szCs w:val="22"/>
        </w:rPr>
        <w:t>given</w:t>
      </w:r>
      <w:r w:rsidR="00812011" w:rsidRPr="002F3BD8">
        <w:rPr>
          <w:rFonts w:ascii="Times New Roman" w:hAnsi="Times New Roman"/>
          <w:szCs w:val="22"/>
        </w:rPr>
        <w:t xml:space="preserve"> in point</w:t>
      </w:r>
      <w:r w:rsidR="00AB51F5">
        <w:rPr>
          <w:rFonts w:ascii="Times New Roman" w:hAnsi="Times New Roman"/>
          <w:szCs w:val="22"/>
        </w:rPr>
        <w:t xml:space="preserve"> 8</w:t>
      </w:r>
      <w:r w:rsidRPr="002F3BD8">
        <w:rPr>
          <w:rFonts w:ascii="Times New Roman" w:hAnsi="Times New Roman"/>
          <w:szCs w:val="22"/>
        </w:rPr>
        <w:t xml:space="preserve">. </w:t>
      </w:r>
    </w:p>
    <w:p w14:paraId="3CDC0E3D" w14:textId="77777777" w:rsidR="00282F18" w:rsidRDefault="00282F18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</w:p>
    <w:p w14:paraId="67429104" w14:textId="77777777" w:rsidR="00282F18" w:rsidRDefault="00282F18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</w:p>
    <w:p w14:paraId="560FE6E6" w14:textId="77777777" w:rsidR="00282F18" w:rsidRDefault="00282F18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</w:p>
    <w:p w14:paraId="44F3CA43" w14:textId="07B4ABBA" w:rsidR="003A404C" w:rsidRDefault="00A66DB6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By submitting a tender you accept to receive notification of the outcome of the procedure by electronic means.</w:t>
      </w:r>
      <w:r w:rsidR="00197CEC">
        <w:rPr>
          <w:rFonts w:ascii="Times New Roman" w:hAnsi="Times New Roman"/>
          <w:szCs w:val="22"/>
        </w:rPr>
        <w:t xml:space="preserve"> </w:t>
      </w:r>
      <w:r w:rsidR="00197CEC" w:rsidRPr="005506CF">
        <w:rPr>
          <w:rFonts w:ascii="Times New Roman" w:hAnsi="Times New Roman"/>
          <w:szCs w:val="22"/>
        </w:rPr>
        <w:t xml:space="preserve">Such notification shall be deemed to have been received by you on the date upon </w:t>
      </w:r>
      <w:r w:rsidR="00197CEC" w:rsidRPr="005506CF">
        <w:rPr>
          <w:rFonts w:ascii="Times New Roman" w:hAnsi="Times New Roman"/>
          <w:szCs w:val="22"/>
        </w:rPr>
        <w:lastRenderedPageBreak/>
        <w:t>which the contracting authority sends it to the electronic address you referred to in your offer.</w:t>
      </w:r>
      <w:r w:rsidRPr="002F3BD8">
        <w:rPr>
          <w:rFonts w:ascii="Times New Roman" w:hAnsi="Times New Roman"/>
          <w:szCs w:val="22"/>
        </w:rPr>
        <w:t xml:space="preserve"> </w:t>
      </w:r>
      <w:r w:rsidR="003A404C" w:rsidRPr="002F3BD8">
        <w:rPr>
          <w:rFonts w:ascii="Times New Roman" w:hAnsi="Times New Roman"/>
          <w:szCs w:val="22"/>
        </w:rPr>
        <w:t>If</w:t>
      </w:r>
      <w:r w:rsidR="003A404C" w:rsidRPr="0014218C">
        <w:rPr>
          <w:rFonts w:ascii="Times New Roman" w:hAnsi="Times New Roman"/>
          <w:szCs w:val="22"/>
        </w:rPr>
        <w:t xml:space="preserve"> you decide not to submit a tender, we would be grateful if you could inform us in writing, indicating the reasons for your decision.</w:t>
      </w:r>
    </w:p>
    <w:p w14:paraId="57A346B4" w14:textId="0A246E7B" w:rsidR="003A404C" w:rsidRDefault="003A404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>Yours sincerely</w:t>
      </w:r>
      <w:r w:rsidR="001223B0">
        <w:rPr>
          <w:rFonts w:ascii="Times New Roman" w:hAnsi="Times New Roman"/>
          <w:szCs w:val="22"/>
        </w:rPr>
        <w:t>,</w:t>
      </w:r>
    </w:p>
    <w:p w14:paraId="668B1310" w14:textId="77777777" w:rsidR="00282F18" w:rsidRDefault="00282F18" w:rsidP="00282F18">
      <w:pPr>
        <w:ind w:left="630" w:right="450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Teodora Subotić</w:t>
      </w:r>
      <w:r w:rsidRPr="00BF77D6">
        <w:rPr>
          <w:rFonts w:ascii="Times New Roman" w:hAnsi="Times New Roman"/>
          <w:lang w:val="en-US"/>
        </w:rPr>
        <w:t>,</w:t>
      </w:r>
    </w:p>
    <w:p w14:paraId="2DDC437B" w14:textId="21B98E0B" w:rsidR="003A404C" w:rsidRPr="00013BD1" w:rsidRDefault="00282F18" w:rsidP="00282F18">
      <w:pPr>
        <w:ind w:left="630" w:right="450"/>
        <w:jc w:val="right"/>
        <w:rPr>
          <w:rFonts w:ascii="Times New Roman" w:hAnsi="Times New Roman"/>
          <w:szCs w:val="22"/>
        </w:rPr>
      </w:pPr>
      <w:bookmarkStart w:id="0" w:name="_GoBack"/>
      <w:bookmarkEnd w:id="0"/>
      <w:r w:rsidRPr="00BF77D6">
        <w:rPr>
          <w:rFonts w:ascii="Times New Roman" w:hAnsi="Times New Roman"/>
          <w:lang w:val="en-US"/>
        </w:rPr>
        <w:t xml:space="preserve">Project </w:t>
      </w:r>
      <w:r>
        <w:rPr>
          <w:rFonts w:ascii="Times New Roman" w:hAnsi="Times New Roman"/>
          <w:lang w:val="en-US"/>
        </w:rPr>
        <w:t>coordinator</w:t>
      </w:r>
    </w:p>
    <w:sectPr w:rsidR="003A404C" w:rsidRPr="00013BD1" w:rsidSect="00282F18">
      <w:headerReference w:type="default" r:id="rId8"/>
      <w:footerReference w:type="default" r:id="rId9"/>
      <w:footerReference w:type="first" r:id="rId10"/>
      <w:type w:val="continuous"/>
      <w:pgSz w:w="11913" w:h="16834" w:code="9"/>
      <w:pgMar w:top="993" w:right="1418" w:bottom="709" w:left="1134" w:header="142" w:footer="720" w:gutter="567"/>
      <w:paperSrc w:first="15" w:other="15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8AE5B" w14:textId="77777777" w:rsidR="006D596A" w:rsidRDefault="006D596A">
      <w:r>
        <w:separator/>
      </w:r>
    </w:p>
  </w:endnote>
  <w:endnote w:type="continuationSeparator" w:id="0">
    <w:p w14:paraId="3B59F63C" w14:textId="77777777" w:rsidR="006D596A" w:rsidRDefault="006D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mperor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826F" w14:textId="0584C323" w:rsidR="00555C50" w:rsidRPr="00555C50" w:rsidRDefault="0004335D" w:rsidP="00555C50">
    <w:pPr>
      <w:pStyle w:val="Footer"/>
      <w:tabs>
        <w:tab w:val="right" w:pos="8647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202</w:t>
    </w:r>
    <w:r w:rsidR="003917C5">
      <w:rPr>
        <w:rFonts w:ascii="Times New Roman" w:hAnsi="Times New Roman"/>
        <w:sz w:val="20"/>
      </w:rPr>
      <w:t>5</w:t>
    </w:r>
  </w:p>
  <w:p w14:paraId="0510B3FF" w14:textId="6534D45D" w:rsidR="005D5B47" w:rsidRPr="00013BD1" w:rsidRDefault="005D5B47" w:rsidP="005D5B47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 w:rsidR="00436A8E">
      <w:rPr>
        <w:rFonts w:ascii="Times New Roman" w:hAnsi="Times New Roman"/>
        <w:b w:val="0"/>
        <w:bCs/>
        <w:noProof/>
      </w:rPr>
      <w:t>b8o4_invit_simp_neg_en.docx</w:t>
    </w:r>
    <w:r w:rsidRPr="00BD3C21">
      <w:rPr>
        <w:rFonts w:ascii="Times New Roman" w:hAnsi="Times New Roman"/>
        <w:b w:val="0"/>
        <w:bCs/>
      </w:rPr>
      <w:fldChar w:fldCharType="end"/>
    </w:r>
    <w:r w:rsidR="00E75802">
      <w:rPr>
        <w:rFonts w:ascii="Times New Roman" w:hAnsi="Times New Roman"/>
        <w:b w:val="0"/>
        <w:bCs/>
      </w:rPr>
      <w:tab/>
    </w:r>
    <w:r w:rsidR="00E75802" w:rsidRPr="00D7143F">
      <w:rPr>
        <w:rFonts w:ascii="Times New Roman" w:hAnsi="Times New Roman"/>
        <w:b w:val="0"/>
      </w:rPr>
      <w:t xml:space="preserve">Page </w:t>
    </w:r>
    <w:r w:rsidR="00E75802" w:rsidRPr="00D7143F">
      <w:rPr>
        <w:rStyle w:val="PageNumber"/>
        <w:rFonts w:ascii="Times New Roman" w:hAnsi="Times New Roman"/>
        <w:b w:val="0"/>
      </w:rPr>
      <w:fldChar w:fldCharType="begin"/>
    </w:r>
    <w:r w:rsidR="00E75802" w:rsidRPr="00D7143F">
      <w:rPr>
        <w:rStyle w:val="PageNumber"/>
        <w:rFonts w:ascii="Times New Roman" w:hAnsi="Times New Roman"/>
        <w:b w:val="0"/>
      </w:rPr>
      <w:instrText xml:space="preserve"> PAGE </w:instrText>
    </w:r>
    <w:r w:rsidR="00E75802" w:rsidRPr="00D7143F">
      <w:rPr>
        <w:rStyle w:val="PageNumber"/>
        <w:rFonts w:ascii="Times New Roman" w:hAnsi="Times New Roman"/>
        <w:b w:val="0"/>
      </w:rPr>
      <w:fldChar w:fldCharType="separate"/>
    </w:r>
    <w:r w:rsidR="009227DB">
      <w:rPr>
        <w:rStyle w:val="PageNumber"/>
        <w:rFonts w:ascii="Times New Roman" w:hAnsi="Times New Roman"/>
        <w:b w:val="0"/>
        <w:noProof/>
      </w:rPr>
      <w:t>2</w:t>
    </w:r>
    <w:r w:rsidR="00E75802" w:rsidRPr="00D7143F">
      <w:rPr>
        <w:rStyle w:val="PageNumber"/>
        <w:rFonts w:ascii="Times New Roman" w:hAnsi="Times New Roman"/>
        <w:b w:val="0"/>
      </w:rPr>
      <w:fldChar w:fldCharType="end"/>
    </w:r>
    <w:r w:rsidR="00E75802" w:rsidRPr="00D7143F">
      <w:rPr>
        <w:rStyle w:val="PageNumber"/>
        <w:rFonts w:ascii="Times New Roman" w:hAnsi="Times New Roman"/>
        <w:b w:val="0"/>
      </w:rPr>
      <w:t xml:space="preserve"> of </w:t>
    </w:r>
    <w:r w:rsidR="00E75802" w:rsidRPr="00D7143F">
      <w:rPr>
        <w:rStyle w:val="PageNumber"/>
        <w:rFonts w:ascii="Times New Roman" w:hAnsi="Times New Roman"/>
        <w:b w:val="0"/>
      </w:rPr>
      <w:fldChar w:fldCharType="begin"/>
    </w:r>
    <w:r w:rsidR="00E75802" w:rsidRPr="00D7143F">
      <w:rPr>
        <w:rStyle w:val="PageNumber"/>
        <w:rFonts w:ascii="Times New Roman" w:hAnsi="Times New Roman"/>
        <w:b w:val="0"/>
      </w:rPr>
      <w:instrText xml:space="preserve"> NUMPAGES </w:instrText>
    </w:r>
    <w:r w:rsidR="00E75802" w:rsidRPr="00D7143F">
      <w:rPr>
        <w:rStyle w:val="PageNumber"/>
        <w:rFonts w:ascii="Times New Roman" w:hAnsi="Times New Roman"/>
        <w:b w:val="0"/>
      </w:rPr>
      <w:fldChar w:fldCharType="separate"/>
    </w:r>
    <w:r w:rsidR="009227DB">
      <w:rPr>
        <w:rStyle w:val="PageNumber"/>
        <w:rFonts w:ascii="Times New Roman" w:hAnsi="Times New Roman"/>
        <w:b w:val="0"/>
        <w:noProof/>
      </w:rPr>
      <w:t>2</w:t>
    </w:r>
    <w:r w:rsidR="00E75802" w:rsidRPr="00D7143F">
      <w:rPr>
        <w:rStyle w:val="PageNumber"/>
        <w:rFonts w:ascii="Times New Roman" w:hAnsi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874A" w14:textId="77777777" w:rsidR="00555C50" w:rsidRPr="00555C50" w:rsidRDefault="0004335D" w:rsidP="00555C50">
    <w:pPr>
      <w:pStyle w:val="Footer"/>
      <w:tabs>
        <w:tab w:val="right" w:pos="8647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2021</w:t>
    </w:r>
    <w:r w:rsidR="005C6620">
      <w:rPr>
        <w:rFonts w:ascii="Times New Roman" w:hAnsi="Times New Roman"/>
        <w:sz w:val="20"/>
      </w:rPr>
      <w:t>.1</w:t>
    </w:r>
  </w:p>
  <w:p w14:paraId="1A91DD9A" w14:textId="77777777" w:rsidR="008A4AB3" w:rsidRPr="00625ED4" w:rsidRDefault="008A4AB3" w:rsidP="002F3BD8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 w:rsidR="00E75802">
      <w:rPr>
        <w:rFonts w:ascii="Times New Roman" w:hAnsi="Times New Roman"/>
        <w:b w:val="0"/>
        <w:bCs/>
        <w:noProof/>
      </w:rPr>
      <w:t>b8o4_invit_simp_en.doc</w:t>
    </w:r>
    <w:r w:rsidRPr="00BD3C21">
      <w:rPr>
        <w:rFonts w:ascii="Times New Roman" w:hAnsi="Times New Roman"/>
        <w:b w:val="0"/>
        <w:bCs/>
      </w:rPr>
      <w:fldChar w:fldCharType="end"/>
    </w:r>
    <w:r w:rsidR="00E75802">
      <w:rPr>
        <w:rFonts w:ascii="Times New Roman" w:hAnsi="Times New Roman"/>
        <w:b w:val="0"/>
        <w:bCs/>
      </w:rPr>
      <w:tab/>
    </w:r>
    <w:r w:rsidR="00E75802" w:rsidRPr="00D7143F">
      <w:rPr>
        <w:rFonts w:ascii="Times New Roman" w:hAnsi="Times New Roman"/>
        <w:b w:val="0"/>
      </w:rPr>
      <w:t xml:space="preserve">Page </w:t>
    </w:r>
    <w:r w:rsidR="00E75802" w:rsidRPr="00D7143F">
      <w:rPr>
        <w:rStyle w:val="PageNumber"/>
        <w:rFonts w:ascii="Times New Roman" w:hAnsi="Times New Roman"/>
        <w:b w:val="0"/>
      </w:rPr>
      <w:fldChar w:fldCharType="begin"/>
    </w:r>
    <w:r w:rsidR="00E75802" w:rsidRPr="00D7143F">
      <w:rPr>
        <w:rStyle w:val="PageNumber"/>
        <w:rFonts w:ascii="Times New Roman" w:hAnsi="Times New Roman"/>
        <w:b w:val="0"/>
      </w:rPr>
      <w:instrText xml:space="preserve"> PAGE </w:instrText>
    </w:r>
    <w:r w:rsidR="00E75802" w:rsidRPr="00D7143F">
      <w:rPr>
        <w:rStyle w:val="PageNumber"/>
        <w:rFonts w:ascii="Times New Roman" w:hAnsi="Times New Roman"/>
        <w:b w:val="0"/>
      </w:rPr>
      <w:fldChar w:fldCharType="separate"/>
    </w:r>
    <w:r w:rsidR="00764CA2">
      <w:rPr>
        <w:rStyle w:val="PageNumber"/>
        <w:rFonts w:ascii="Times New Roman" w:hAnsi="Times New Roman"/>
        <w:b w:val="0"/>
        <w:noProof/>
      </w:rPr>
      <w:t>1</w:t>
    </w:r>
    <w:r w:rsidR="00E75802" w:rsidRPr="00D7143F">
      <w:rPr>
        <w:rStyle w:val="PageNumber"/>
        <w:rFonts w:ascii="Times New Roman" w:hAnsi="Times New Roman"/>
        <w:b w:val="0"/>
      </w:rPr>
      <w:fldChar w:fldCharType="end"/>
    </w:r>
    <w:r w:rsidR="00E75802" w:rsidRPr="00D7143F">
      <w:rPr>
        <w:rStyle w:val="PageNumber"/>
        <w:rFonts w:ascii="Times New Roman" w:hAnsi="Times New Roman"/>
        <w:b w:val="0"/>
      </w:rPr>
      <w:t xml:space="preserve"> of </w:t>
    </w:r>
    <w:r w:rsidR="00E75802" w:rsidRPr="00D7143F">
      <w:rPr>
        <w:rStyle w:val="PageNumber"/>
        <w:rFonts w:ascii="Times New Roman" w:hAnsi="Times New Roman"/>
        <w:b w:val="0"/>
      </w:rPr>
      <w:fldChar w:fldCharType="begin"/>
    </w:r>
    <w:r w:rsidR="00E75802" w:rsidRPr="00D7143F">
      <w:rPr>
        <w:rStyle w:val="PageNumber"/>
        <w:rFonts w:ascii="Times New Roman" w:hAnsi="Times New Roman"/>
        <w:b w:val="0"/>
      </w:rPr>
      <w:instrText xml:space="preserve"> NUMPAGES </w:instrText>
    </w:r>
    <w:r w:rsidR="00E75802" w:rsidRPr="00D7143F">
      <w:rPr>
        <w:rStyle w:val="PageNumber"/>
        <w:rFonts w:ascii="Times New Roman" w:hAnsi="Times New Roman"/>
        <w:b w:val="0"/>
      </w:rPr>
      <w:fldChar w:fldCharType="separate"/>
    </w:r>
    <w:r w:rsidR="00764CA2">
      <w:rPr>
        <w:rStyle w:val="PageNumber"/>
        <w:rFonts w:ascii="Times New Roman" w:hAnsi="Times New Roman"/>
        <w:b w:val="0"/>
        <w:noProof/>
      </w:rPr>
      <w:t>2</w:t>
    </w:r>
    <w:r w:rsidR="00E75802" w:rsidRPr="00D7143F">
      <w:rPr>
        <w:rStyle w:val="PageNumber"/>
        <w:rFonts w:ascii="Times New Roman" w:hAnsi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B4C73" w14:textId="77777777" w:rsidR="006D596A" w:rsidRDefault="006D596A">
      <w:r>
        <w:separator/>
      </w:r>
    </w:p>
  </w:footnote>
  <w:footnote w:type="continuationSeparator" w:id="0">
    <w:p w14:paraId="41128FC8" w14:textId="77777777" w:rsidR="006D596A" w:rsidRDefault="006D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45BE1" w14:textId="78E2E276" w:rsidR="00436A8E" w:rsidRDefault="00282F18">
    <w:pPr>
      <w:pStyle w:val="Header"/>
    </w:pPr>
    <w:r w:rsidRPr="00363A9E">
      <w:rPr>
        <w:noProof/>
        <w:lang w:val="sr-Latn-RS" w:eastAsia="sr-Latn-RS"/>
      </w:rPr>
      <w:drawing>
        <wp:inline distT="0" distB="0" distL="0" distR="0" wp14:anchorId="1B4A1C27" wp14:editId="5F3B16B4">
          <wp:extent cx="5579110" cy="1263015"/>
          <wp:effectExtent l="0" t="0" r="0" b="0"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1" w15:restartNumberingAfterBreak="0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 w15:restartNumberingAfterBreak="0">
    <w:nsid w:val="428B0455"/>
    <w:multiLevelType w:val="singleLevel"/>
    <w:tmpl w:val="DB24B060"/>
    <w:lvl w:ilvl="0">
      <w:start w:val="1"/>
      <w:numFmt w:val="decimal"/>
      <w:pStyle w:val="List1"/>
      <w:lvlText w:val="%1)"/>
      <w:legacy w:legacy="1" w:legacySpace="0" w:legacyIndent="567"/>
      <w:lvlJc w:val="left"/>
      <w:pPr>
        <w:ind w:left="567" w:hanging="567"/>
      </w:pPr>
    </w:lvl>
  </w:abstractNum>
  <w:abstractNum w:abstractNumId="3" w15:restartNumberingAfterBreak="0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D4B6FC3"/>
    <w:multiLevelType w:val="singleLevel"/>
    <w:tmpl w:val="36525C0A"/>
    <w:lvl w:ilvl="0">
      <w:start w:val="1"/>
      <w:numFmt w:val="none"/>
      <w:pStyle w:val="NumPar2"/>
      <w:lvlText w:val=""/>
      <w:legacy w:legacy="1" w:legacySpace="0" w:legacyIndent="360"/>
      <w:lvlJc w:val="left"/>
      <w:pPr>
        <w:ind w:left="2061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DIS2"/>
  </w:docVars>
  <w:rsids>
    <w:rsidRoot w:val="000A06FE"/>
    <w:rsid w:val="00004C80"/>
    <w:rsid w:val="000063C0"/>
    <w:rsid w:val="00013BD1"/>
    <w:rsid w:val="00017F8B"/>
    <w:rsid w:val="000248FD"/>
    <w:rsid w:val="00031DA2"/>
    <w:rsid w:val="00040468"/>
    <w:rsid w:val="0004335D"/>
    <w:rsid w:val="000A06FE"/>
    <w:rsid w:val="000C00A2"/>
    <w:rsid w:val="000C7EB4"/>
    <w:rsid w:val="000E081C"/>
    <w:rsid w:val="000F2BDB"/>
    <w:rsid w:val="00101E9B"/>
    <w:rsid w:val="00106954"/>
    <w:rsid w:val="00107CDD"/>
    <w:rsid w:val="0011281D"/>
    <w:rsid w:val="00114985"/>
    <w:rsid w:val="001223B0"/>
    <w:rsid w:val="0014218C"/>
    <w:rsid w:val="001539C8"/>
    <w:rsid w:val="0015484C"/>
    <w:rsid w:val="0016217D"/>
    <w:rsid w:val="00183056"/>
    <w:rsid w:val="00197CEC"/>
    <w:rsid w:val="001E00A2"/>
    <w:rsid w:val="00204D96"/>
    <w:rsid w:val="002119AF"/>
    <w:rsid w:val="00215EBB"/>
    <w:rsid w:val="00220756"/>
    <w:rsid w:val="00264DD5"/>
    <w:rsid w:val="002738E1"/>
    <w:rsid w:val="00282F18"/>
    <w:rsid w:val="002A047E"/>
    <w:rsid w:val="002A5587"/>
    <w:rsid w:val="002F3BD8"/>
    <w:rsid w:val="003244F5"/>
    <w:rsid w:val="00324644"/>
    <w:rsid w:val="0032707E"/>
    <w:rsid w:val="00334CE2"/>
    <w:rsid w:val="003431A8"/>
    <w:rsid w:val="00344D27"/>
    <w:rsid w:val="0034509F"/>
    <w:rsid w:val="00363E91"/>
    <w:rsid w:val="00370F08"/>
    <w:rsid w:val="003917C5"/>
    <w:rsid w:val="003A404C"/>
    <w:rsid w:val="003A5F6C"/>
    <w:rsid w:val="003A6680"/>
    <w:rsid w:val="003B4A10"/>
    <w:rsid w:val="003E3E49"/>
    <w:rsid w:val="003F096C"/>
    <w:rsid w:val="00412F0D"/>
    <w:rsid w:val="004221C0"/>
    <w:rsid w:val="004346EE"/>
    <w:rsid w:val="00436A8E"/>
    <w:rsid w:val="00462019"/>
    <w:rsid w:val="004653AF"/>
    <w:rsid w:val="00471E72"/>
    <w:rsid w:val="004A3875"/>
    <w:rsid w:val="00555C50"/>
    <w:rsid w:val="00570244"/>
    <w:rsid w:val="005B68AC"/>
    <w:rsid w:val="005C6620"/>
    <w:rsid w:val="005D59CA"/>
    <w:rsid w:val="005D5B47"/>
    <w:rsid w:val="005D6224"/>
    <w:rsid w:val="006009BC"/>
    <w:rsid w:val="00602CC4"/>
    <w:rsid w:val="00621DC0"/>
    <w:rsid w:val="00625ED4"/>
    <w:rsid w:val="006462B3"/>
    <w:rsid w:val="00680837"/>
    <w:rsid w:val="006C7747"/>
    <w:rsid w:val="006D0B5A"/>
    <w:rsid w:val="006D37C5"/>
    <w:rsid w:val="006D596A"/>
    <w:rsid w:val="006D5CBC"/>
    <w:rsid w:val="006E0DF3"/>
    <w:rsid w:val="006F7A8B"/>
    <w:rsid w:val="006F7DC3"/>
    <w:rsid w:val="00710368"/>
    <w:rsid w:val="00710824"/>
    <w:rsid w:val="0071250E"/>
    <w:rsid w:val="00764CA2"/>
    <w:rsid w:val="00767379"/>
    <w:rsid w:val="007965E7"/>
    <w:rsid w:val="00796620"/>
    <w:rsid w:val="007B5A15"/>
    <w:rsid w:val="007B5C09"/>
    <w:rsid w:val="007B776C"/>
    <w:rsid w:val="007D000C"/>
    <w:rsid w:val="007F08DD"/>
    <w:rsid w:val="00802CE6"/>
    <w:rsid w:val="00812011"/>
    <w:rsid w:val="00823C7C"/>
    <w:rsid w:val="00835656"/>
    <w:rsid w:val="00871DB1"/>
    <w:rsid w:val="00873336"/>
    <w:rsid w:val="008776F7"/>
    <w:rsid w:val="008A0403"/>
    <w:rsid w:val="008A4AB3"/>
    <w:rsid w:val="008B6790"/>
    <w:rsid w:val="008F487C"/>
    <w:rsid w:val="00914F6B"/>
    <w:rsid w:val="009175A2"/>
    <w:rsid w:val="009227DB"/>
    <w:rsid w:val="00952B5E"/>
    <w:rsid w:val="009E1DC8"/>
    <w:rsid w:val="009E2089"/>
    <w:rsid w:val="009F56FF"/>
    <w:rsid w:val="00A208FD"/>
    <w:rsid w:val="00A26CC8"/>
    <w:rsid w:val="00A41A08"/>
    <w:rsid w:val="00A54BF4"/>
    <w:rsid w:val="00A66DB6"/>
    <w:rsid w:val="00A7417C"/>
    <w:rsid w:val="00A92BE2"/>
    <w:rsid w:val="00A9387C"/>
    <w:rsid w:val="00AA1AF7"/>
    <w:rsid w:val="00AB51F5"/>
    <w:rsid w:val="00AD25A1"/>
    <w:rsid w:val="00AD3D57"/>
    <w:rsid w:val="00AE01B6"/>
    <w:rsid w:val="00AF0146"/>
    <w:rsid w:val="00B33ADD"/>
    <w:rsid w:val="00B33B1A"/>
    <w:rsid w:val="00B45E3C"/>
    <w:rsid w:val="00B55CFA"/>
    <w:rsid w:val="00B779D1"/>
    <w:rsid w:val="00B843BF"/>
    <w:rsid w:val="00B923C5"/>
    <w:rsid w:val="00B97FAA"/>
    <w:rsid w:val="00BC33D9"/>
    <w:rsid w:val="00BC4E2E"/>
    <w:rsid w:val="00BC5B75"/>
    <w:rsid w:val="00BD3C21"/>
    <w:rsid w:val="00BE17BF"/>
    <w:rsid w:val="00BE2D46"/>
    <w:rsid w:val="00BE3A25"/>
    <w:rsid w:val="00BF798A"/>
    <w:rsid w:val="00C03286"/>
    <w:rsid w:val="00C3329B"/>
    <w:rsid w:val="00C42D64"/>
    <w:rsid w:val="00C501F5"/>
    <w:rsid w:val="00C57DEB"/>
    <w:rsid w:val="00C6285F"/>
    <w:rsid w:val="00CA2CCD"/>
    <w:rsid w:val="00CA679A"/>
    <w:rsid w:val="00CB4D10"/>
    <w:rsid w:val="00CC7314"/>
    <w:rsid w:val="00D10E83"/>
    <w:rsid w:val="00D32A67"/>
    <w:rsid w:val="00D51029"/>
    <w:rsid w:val="00D56D95"/>
    <w:rsid w:val="00D56F2F"/>
    <w:rsid w:val="00D7143F"/>
    <w:rsid w:val="00D84F72"/>
    <w:rsid w:val="00D853AD"/>
    <w:rsid w:val="00D861B5"/>
    <w:rsid w:val="00D9054C"/>
    <w:rsid w:val="00DC14DE"/>
    <w:rsid w:val="00DE642E"/>
    <w:rsid w:val="00E061F3"/>
    <w:rsid w:val="00E12357"/>
    <w:rsid w:val="00E20AB1"/>
    <w:rsid w:val="00E23D7B"/>
    <w:rsid w:val="00E30DD1"/>
    <w:rsid w:val="00E472B9"/>
    <w:rsid w:val="00E75802"/>
    <w:rsid w:val="00E82642"/>
    <w:rsid w:val="00EB7E76"/>
    <w:rsid w:val="00EC26FE"/>
    <w:rsid w:val="00EF0DA0"/>
    <w:rsid w:val="00F01DE0"/>
    <w:rsid w:val="00F2418F"/>
    <w:rsid w:val="00F31596"/>
    <w:rsid w:val="00F40B00"/>
    <w:rsid w:val="00F76BC7"/>
    <w:rsid w:val="00FC2EE3"/>
    <w:rsid w:val="00FC30DB"/>
    <w:rsid w:val="00FD05B4"/>
    <w:rsid w:val="00FD6F3F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80D65"/>
  <w15:chartTrackingRefBased/>
  <w15:docId w15:val="{1D9663EF-E06D-4D9E-94C4-A855926A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keepNext/>
      <w:keepLines/>
      <w:pageBreakBefore/>
      <w:tabs>
        <w:tab w:val="left" w:pos="2552"/>
      </w:tabs>
      <w:spacing w:after="240"/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Heading3">
    <w:name w:val="heading 3"/>
    <w:basedOn w:val="Heading1"/>
    <w:next w:val="Normal"/>
    <w:qFormat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napToGrid w:val="0"/>
      <w:sz w:val="24"/>
      <w:lang w:val="en-US" w:eastAsia="en-US"/>
    </w:rPr>
  </w:style>
  <w:style w:type="paragraph" w:styleId="Heading4">
    <w:name w:val="heading 4"/>
    <w:basedOn w:val="Heading1"/>
    <w:next w:val="Normal"/>
    <w:qFormat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</w:rPr>
  </w:style>
  <w:style w:type="paragraph" w:styleId="Heading5">
    <w:name w:val="heading 5"/>
    <w:basedOn w:val="Heading2"/>
    <w:next w:val="Normal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Heading6">
    <w:name w:val="heading 6"/>
    <w:basedOn w:val="Heading5"/>
    <w:next w:val="NormalIndent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Indent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Indent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Indent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</w:style>
  <w:style w:type="paragraph" w:styleId="TOC4">
    <w:name w:val="toc 4"/>
    <w:basedOn w:val="TOC1"/>
    <w:next w:val="Normal"/>
    <w:semiHidden/>
    <w:pPr>
      <w:spacing w:before="0" w:after="0"/>
      <w:ind w:left="660"/>
    </w:pPr>
    <w:rPr>
      <w:b w:val="0"/>
      <w:caps w:val="0"/>
      <w:sz w:val="18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OC3">
    <w:name w:val="toc 3"/>
    <w:basedOn w:val="TOC1"/>
    <w:next w:val="Normal"/>
    <w:autoRedefine/>
    <w:semiHidden/>
    <w:pPr>
      <w:tabs>
        <w:tab w:val="clear" w:pos="1440"/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TOC2">
    <w:name w:val="toc 2"/>
    <w:basedOn w:val="TOC1"/>
    <w:next w:val="Normal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next w:val="Normal"/>
    <w:pPr>
      <w:pBdr>
        <w:top w:val="single" w:sz="6" w:space="5" w:color="auto"/>
      </w:pBdr>
      <w:tabs>
        <w:tab w:val="center" w:pos="4111"/>
        <w:tab w:val="right" w:pos="8760"/>
      </w:tabs>
      <w:spacing w:before="0"/>
      <w:jc w:val="left"/>
    </w:pPr>
    <w:rPr>
      <w:b/>
      <w:sz w:val="18"/>
    </w:rPr>
  </w:style>
  <w:style w:type="paragraph" w:styleId="Header">
    <w:name w:val="header"/>
    <w:basedOn w:val="Normal"/>
    <w:next w:val="Normal"/>
    <w:pPr>
      <w:tabs>
        <w:tab w:val="center" w:pos="4320"/>
        <w:tab w:val="right" w:pos="7080"/>
        <w:tab w:val="right" w:pos="8640"/>
      </w:tabs>
      <w:spacing w:before="60" w:after="60"/>
      <w:jc w:val="left"/>
    </w:pPr>
    <w:rPr>
      <w:b/>
      <w:sz w:val="32"/>
    </w:rPr>
  </w:style>
  <w:style w:type="character" w:styleId="FootnoteReference">
    <w:name w:val="footnote reference"/>
    <w:semiHidden/>
    <w:rPr>
      <w:rFonts w:ascii="Arial" w:hAnsi="Arial"/>
      <w:position w:val="6"/>
      <w:sz w:val="16"/>
    </w:rPr>
  </w:style>
  <w:style w:type="paragraph" w:styleId="FootnoteText">
    <w:name w:val="footnote text"/>
    <w:basedOn w:val="Normal"/>
    <w:next w:val="Normal"/>
    <w:semiHidden/>
    <w:pPr>
      <w:spacing w:before="100"/>
      <w:ind w:left="1800" w:hanging="100"/>
    </w:pPr>
    <w:rPr>
      <w:sz w:val="18"/>
    </w:rPr>
  </w:style>
  <w:style w:type="paragraph" w:customStyle="1" w:styleId="PageNumber1">
    <w:name w:val="Page Number1"/>
    <w:basedOn w:val="Normal"/>
    <w:next w:val="Normal"/>
    <w:pPr>
      <w:spacing w:before="0" w:line="260" w:lineRule="exact"/>
      <w:jc w:val="center"/>
    </w:pPr>
    <w:rPr>
      <w:sz w:val="20"/>
    </w:rPr>
  </w:style>
  <w:style w:type="paragraph" w:customStyle="1" w:styleId="bullet">
    <w:name w:val="bullet"/>
    <w:basedOn w:val="Normal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"/>
    <w:pPr>
      <w:spacing w:before="0"/>
      <w:jc w:val="center"/>
    </w:pPr>
    <w:rPr>
      <w:caps/>
    </w:rPr>
  </w:style>
  <w:style w:type="paragraph" w:customStyle="1" w:styleId="toctitle">
    <w:name w:val="toc title"/>
    <w:basedOn w:val="Heading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round" w:vAnchor="page" w:hAnchor="page" w:xAlign="center" w:y="13178"/>
      <w:jc w:val="center"/>
    </w:pPr>
    <w:rPr>
      <w:rFonts w:ascii="Optima" w:hAnsi="Optima"/>
      <w:sz w:val="22"/>
    </w:rPr>
  </w:style>
  <w:style w:type="paragraph" w:customStyle="1" w:styleId="frontcopyright">
    <w:name w:val="front copyright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</w:rPr>
  </w:style>
  <w:style w:type="paragraph" w:customStyle="1" w:styleId="frontlogo">
    <w:name w:val="front logo"/>
    <w:basedOn w:val="frontaddress"/>
    <w:pPr>
      <w:framePr w:w="0" w:hSpace="15020" w:vSpace="15020" w:wrap="around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round" w:y="12061"/>
      <w:spacing w:after="120"/>
    </w:pPr>
    <w:rPr>
      <w:sz w:val="20"/>
    </w:rPr>
  </w:style>
  <w:style w:type="paragraph" w:customStyle="1" w:styleId="frontsubtitle">
    <w:name w:val="front subtitle"/>
    <w:basedOn w:val="Normal"/>
    <w:pPr>
      <w:keepNext/>
      <w:keepLines/>
      <w:framePr w:w="3521" w:hSpace="9639" w:vSpace="10926" w:wrap="around" w:vAnchor="page" w:hAnchor="page" w:xAlign="center" w:y="10927"/>
      <w:spacing w:before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round" w:vAnchor="page" w:hAnchor="page" w:xAlign="center" w:y="6958"/>
      <w:jc w:val="center"/>
    </w:pPr>
    <w:rPr>
      <w:rFonts w:ascii="Optima" w:hAnsi="Optima"/>
      <w:b/>
      <w:sz w:val="48"/>
    </w:rPr>
  </w:style>
  <w:style w:type="paragraph" w:customStyle="1" w:styleId="List1">
    <w:name w:val="List1"/>
    <w:basedOn w:val="Normal"/>
    <w:pPr>
      <w:numPr>
        <w:numId w:val="5"/>
      </w:num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Quote1">
    <w:name w:val="Quote1"/>
    <w:basedOn w:val="Normal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Normal"/>
    <w:pPr>
      <w:keepNext/>
      <w:keepLines/>
      <w:spacing w:before="60" w:after="60"/>
      <w:jc w:val="left"/>
    </w:pPr>
    <w:rPr>
      <w:b/>
      <w:sz w:val="18"/>
    </w:rPr>
  </w:style>
  <w:style w:type="paragraph" w:customStyle="1" w:styleId="tabletext">
    <w:name w:val="table text"/>
    <w:basedOn w:val="Normal"/>
    <w:pPr>
      <w:keepNext/>
      <w:keepLines/>
      <w:spacing w:before="60" w:after="60"/>
      <w:jc w:val="left"/>
    </w:pPr>
    <w:rPr>
      <w:sz w:val="18"/>
    </w:rPr>
  </w:style>
  <w:style w:type="paragraph" w:customStyle="1" w:styleId="tocheads">
    <w:name w:val="toc heads"/>
    <w:basedOn w:val="Normal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Normal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emperorPS" w:hAnsi="emperorPS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emperorPS" w:hAnsi="emperorPS"/>
      <w:position w:val="6"/>
      <w:sz w:val="16"/>
    </w:rPr>
  </w:style>
  <w:style w:type="paragraph" w:customStyle="1" w:styleId="PostScript">
    <w:name w:val="PostScript"/>
    <w:basedOn w:val="Normal"/>
    <w:next w:val="Normal"/>
    <w:rPr>
      <w:rFonts w:ascii="CG Times (W1)" w:hAnsi="CG Times (W1)"/>
      <w:b/>
      <w:vanish/>
      <w:sz w:val="20"/>
    </w:rPr>
  </w:style>
  <w:style w:type="paragraph" w:customStyle="1" w:styleId="AnnexeCover">
    <w:name w:val="Annexe_Cover"/>
    <w:basedOn w:val="Normal"/>
    <w:next w:val="Normal"/>
    <w:pPr>
      <w:pageBreakBefore/>
      <w:framePr w:hSpace="181" w:wrap="around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jc w:val="center"/>
    </w:pPr>
    <w:rPr>
      <w:b/>
      <w:sz w:val="36"/>
    </w:rPr>
  </w:style>
  <w:style w:type="paragraph" w:customStyle="1" w:styleId="Opsomming">
    <w:name w:val="Opsomming"/>
    <w:basedOn w:val="Normal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"/>
    <w:pPr>
      <w:ind w:left="2912" w:hanging="360"/>
    </w:pPr>
  </w:style>
  <w:style w:type="paragraph" w:styleId="TOC5">
    <w:name w:val="toc 5"/>
    <w:basedOn w:val="Normal"/>
    <w:next w:val="Normal"/>
    <w:semiHidden/>
    <w:pPr>
      <w:spacing w:before="0"/>
      <w:ind w:left="880"/>
      <w:jc w:val="left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spacing w:before="0"/>
      <w:ind w:left="1100"/>
      <w:jc w:val="left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spacing w:before="0"/>
      <w:ind w:left="1320"/>
      <w:jc w:val="left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spacing w:before="0"/>
      <w:ind w:left="154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spacing w:before="0"/>
      <w:ind w:left="1760"/>
      <w:jc w:val="left"/>
    </w:pPr>
    <w:rPr>
      <w:rFonts w:ascii="Times New Roman" w:hAnsi="Times New Roman"/>
      <w:sz w:val="18"/>
    </w:rPr>
  </w:style>
  <w:style w:type="paragraph" w:customStyle="1" w:styleId="Annexetitle">
    <w:name w:val="Annexe_title"/>
    <w:basedOn w:val="Heading1"/>
    <w:next w:val="Normal"/>
    <w:autoRedefine/>
    <w:pPr>
      <w:keepNext w:val="0"/>
      <w:keepLines w:val="0"/>
      <w:tabs>
        <w:tab w:val="left" w:pos="1701"/>
      </w:tabs>
      <w:outlineLvl w:val="9"/>
    </w:pPr>
  </w:style>
  <w:style w:type="character" w:styleId="PageNumber">
    <w:name w:val="page number"/>
    <w:basedOn w:val="DefaultParagraphFont"/>
  </w:style>
  <w:style w:type="paragraph" w:customStyle="1" w:styleId="note">
    <w:name w:val="note"/>
    <w:basedOn w:val="Normal"/>
    <w:pPr>
      <w:ind w:left="2552"/>
    </w:pPr>
    <w:rPr>
      <w:i/>
    </w:rPr>
  </w:style>
  <w:style w:type="paragraph" w:customStyle="1" w:styleId="BULLETcadre">
    <w:name w:val="BULLET_cadre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Normal"/>
    <w:pPr>
      <w:spacing w:after="240"/>
      <w:jc w:val="center"/>
    </w:pPr>
    <w:rPr>
      <w:b/>
      <w:i/>
      <w:sz w:val="32"/>
    </w:rPr>
  </w:style>
  <w:style w:type="paragraph" w:customStyle="1" w:styleId="colonne">
    <w:name w:val="colonne"/>
    <w:basedOn w:val="Normal"/>
    <w:pPr>
      <w:spacing w:before="0" w:after="12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Normal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Normal"/>
    <w:pPr>
      <w:spacing w:before="0"/>
    </w:pPr>
  </w:style>
  <w:style w:type="paragraph" w:customStyle="1" w:styleId="normalitalic">
    <w:name w:val="normal_italic"/>
    <w:basedOn w:val="Normal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Normal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Normal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Heading1"/>
    <w:next w:val="Text1"/>
    <w:pPr>
      <w:keepNext w:val="0"/>
      <w:keepLines w:val="0"/>
      <w:pageBreakBefore w:val="0"/>
      <w:tabs>
        <w:tab w:val="clear" w:pos="2552"/>
      </w:tabs>
      <w:spacing w:before="0"/>
      <w:ind w:left="483" w:hanging="483"/>
      <w:jc w:val="both"/>
      <w:outlineLvl w:val="9"/>
    </w:pPr>
    <w:rPr>
      <w:rFonts w:ascii="Times New Roman" w:hAnsi="Times New Roman"/>
      <w:b w:val="0"/>
      <w:caps w:val="0"/>
      <w:kern w:val="28"/>
      <w:sz w:val="24"/>
    </w:rPr>
  </w:style>
  <w:style w:type="paragraph" w:customStyle="1" w:styleId="Text1">
    <w:name w:val="Text 1"/>
    <w:basedOn w:val="Normal"/>
    <w:pPr>
      <w:spacing w:before="0" w:after="240"/>
      <w:ind w:left="482"/>
    </w:pPr>
    <w:rPr>
      <w:rFonts w:ascii="Times New Roman" w:hAnsi="Times New Roman"/>
      <w:sz w:val="24"/>
    </w:rPr>
  </w:style>
  <w:style w:type="paragraph" w:customStyle="1" w:styleId="NumPar2">
    <w:name w:val="NumPar 2"/>
    <w:basedOn w:val="Heading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/>
      <w:jc w:val="both"/>
      <w:outlineLvl w:val="9"/>
    </w:pPr>
    <w:rPr>
      <w:rFonts w:ascii="Times New Roman" w:hAnsi="Times New Roman"/>
      <w:b w:val="0"/>
      <w:caps w:val="0"/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before="0" w:after="240"/>
      <w:ind w:left="1202"/>
    </w:pPr>
    <w:rPr>
      <w:rFonts w:ascii="Times New Roman" w:hAnsi="Times New Roman"/>
      <w:sz w:val="24"/>
    </w:rPr>
  </w:style>
  <w:style w:type="paragraph" w:customStyle="1" w:styleId="Text4">
    <w:name w:val="Text 4"/>
    <w:basedOn w:val="Normal"/>
    <w:pPr>
      <w:tabs>
        <w:tab w:val="left" w:pos="2302"/>
      </w:tabs>
      <w:spacing w:before="0" w:after="240"/>
      <w:ind w:left="1202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character" w:styleId="Hyperlink">
    <w:name w:val="Hyperlink"/>
    <w:rPr>
      <w:color w:val="0000FF"/>
      <w:u w:val="single"/>
    </w:rPr>
  </w:style>
  <w:style w:type="paragraph" w:styleId="Closing">
    <w:name w:val="Closing"/>
    <w:basedOn w:val="Normal"/>
    <w:next w:val="Signature"/>
    <w:pPr>
      <w:tabs>
        <w:tab w:val="left" w:pos="5103"/>
      </w:tabs>
      <w:spacing w:after="240"/>
      <w:ind w:left="5103"/>
      <w:jc w:val="left"/>
    </w:pPr>
    <w:rPr>
      <w:rFonts w:ascii="Times New Roman" w:hAnsi="Times New Roman"/>
      <w:sz w:val="24"/>
    </w:rPr>
  </w:style>
  <w:style w:type="paragraph" w:styleId="Signature">
    <w:name w:val="Signature"/>
    <w:basedOn w:val="Normal"/>
    <w:pPr>
      <w:ind w:left="4252"/>
    </w:pPr>
  </w:style>
  <w:style w:type="paragraph" w:styleId="NoteHeading">
    <w:name w:val="Note Heading"/>
    <w:basedOn w:val="Normal"/>
    <w:next w:val="Normal"/>
    <w:pPr>
      <w:spacing w:before="0" w:after="240"/>
    </w:pPr>
    <w:rPr>
      <w:rFonts w:ascii="Times New Roman" w:hAnsi="Times New Roman"/>
      <w:sz w:val="24"/>
    </w:rPr>
  </w:style>
  <w:style w:type="paragraph" w:customStyle="1" w:styleId="Subject">
    <w:name w:val="Subject"/>
    <w:basedOn w:val="Normal"/>
    <w:next w:val="Normal"/>
    <w:pPr>
      <w:spacing w:before="0" w:after="480"/>
      <w:ind w:left="1191" w:hanging="1191"/>
      <w:jc w:val="left"/>
    </w:pPr>
    <w:rPr>
      <w:rFonts w:ascii="Times New Roman" w:hAnsi="Times New Roman"/>
      <w:b/>
      <w:sz w:val="24"/>
    </w:rPr>
  </w:style>
  <w:style w:type="paragraph" w:customStyle="1" w:styleId="listsous">
    <w:name w:val="list_sous"/>
    <w:basedOn w:val="Normal"/>
    <w:pPr>
      <w:tabs>
        <w:tab w:val="left" w:pos="2835"/>
      </w:tabs>
      <w:ind w:left="2835" w:hanging="567"/>
    </w:pPr>
    <w:rPr>
      <w:lang w:eastAsia="en-US"/>
    </w:rPr>
  </w:style>
  <w:style w:type="paragraph" w:customStyle="1" w:styleId="listsoussous">
    <w:name w:val="list_soussous"/>
    <w:basedOn w:val="listsous"/>
    <w:pPr>
      <w:tabs>
        <w:tab w:val="clear" w:pos="2835"/>
        <w:tab w:val="left" w:pos="3544"/>
      </w:tabs>
      <w:spacing w:before="0"/>
      <w:ind w:left="3572" w:hanging="737"/>
    </w:pPr>
    <w:rPr>
      <w:lang w:val="de-DE"/>
    </w:rPr>
  </w:style>
  <w:style w:type="paragraph" w:customStyle="1" w:styleId="article2">
    <w:name w:val="article2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jc w:val="left"/>
    </w:pPr>
    <w:rPr>
      <w:b/>
      <w:i/>
      <w:lang w:eastAsia="en-US"/>
    </w:rPr>
  </w:style>
  <w:style w:type="paragraph" w:customStyle="1" w:styleId="article2name">
    <w:name w:val="article2nam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u w:val="single"/>
      <w:lang w:eastAsia="en-US"/>
    </w:rPr>
  </w:style>
  <w:style w:type="paragraph" w:customStyle="1" w:styleId="listpara">
    <w:name w:val="listpara"/>
    <w:basedOn w:val="listsous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lang w:val="de-DE"/>
    </w:rPr>
  </w:style>
  <w:style w:type="paragraph" w:customStyle="1" w:styleId="Normalcontract">
    <w:name w:val="Normal contrac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article">
    <w:name w:val="articl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701"/>
      <w:jc w:val="center"/>
    </w:pPr>
    <w:rPr>
      <w:rFonts w:ascii="Optima" w:hAnsi="Optima"/>
      <w:b/>
      <w:i/>
      <w:lang w:eastAsia="en-US"/>
    </w:rPr>
  </w:style>
  <w:style w:type="paragraph" w:customStyle="1" w:styleId="normaltableau">
    <w:name w:val="normal_tableau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after="120"/>
    </w:pPr>
    <w:rPr>
      <w:rFonts w:ascii="Optima" w:hAnsi="Optima"/>
      <w:lang w:eastAsia="en-US"/>
    </w:rPr>
  </w:style>
  <w:style w:type="paragraph" w:styleId="BodyText">
    <w:name w:val="Body Tex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 w:after="120"/>
    </w:pPr>
    <w:rPr>
      <w:rFonts w:ascii="Times New Roman" w:hAnsi="Times New Roman"/>
      <w:sz w:val="24"/>
    </w:rPr>
  </w:style>
  <w:style w:type="character" w:styleId="FollowedHyperlink">
    <w:name w:val="FollowedHyperlink"/>
    <w:rsid w:val="007B5A15"/>
    <w:rPr>
      <w:color w:val="606420"/>
      <w:u w:val="single"/>
    </w:rPr>
  </w:style>
  <w:style w:type="paragraph" w:styleId="BalloonText">
    <w:name w:val="Balloon Text"/>
    <w:basedOn w:val="Normal"/>
    <w:semiHidden/>
    <w:rsid w:val="009F56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F05B8"/>
    <w:rPr>
      <w:sz w:val="16"/>
      <w:szCs w:val="16"/>
    </w:rPr>
  </w:style>
  <w:style w:type="paragraph" w:styleId="CommentText">
    <w:name w:val="annotation text"/>
    <w:basedOn w:val="Normal"/>
    <w:semiHidden/>
    <w:rsid w:val="00FF05B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F05B8"/>
    <w:rPr>
      <w:b/>
      <w:bCs/>
    </w:rPr>
  </w:style>
  <w:style w:type="paragraph" w:styleId="Revision">
    <w:name w:val="Revision"/>
    <w:hidden/>
    <w:uiPriority w:val="99"/>
    <w:semiHidden/>
    <w:rsid w:val="00C6285F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3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ikis.ec.europa.eu/display/ExactExternalWiki/ePRA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DI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DIS2</Template>
  <TotalTime>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European Commission</Company>
  <LinksUpToDate>false</LinksUpToDate>
  <CharactersWithSpaces>1859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Roslyn Bottoni</dc:creator>
  <cp:keywords/>
  <cp:lastModifiedBy>Teodora Subotić</cp:lastModifiedBy>
  <cp:revision>4</cp:revision>
  <cp:lastPrinted>2012-09-25T12:35:00Z</cp:lastPrinted>
  <dcterms:created xsi:type="dcterms:W3CDTF">2025-02-11T14:46:00Z</dcterms:created>
  <dcterms:modified xsi:type="dcterms:W3CDTF">2025-02-21T11:33:00Z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2023-08-08T14:21:04Z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a35cc56c-3dc0-4791-a5d8-886ed85b6ff5</vt:lpwstr>
  </property>
  <property fmtid="{D5CDD505-2E9C-101B-9397-08002B2CF9AE}" pid="10" name="MSIP_Label_6bd9ddd1-4d20-43f6-abfa-fc3c07406f94_ContentBits">
    <vt:lpwstr>0</vt:lpwstr>
  </property>
</Properties>
</file>